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E889" w14:textId="1D564794" w:rsidR="009F0262" w:rsidRDefault="002D2517" w:rsidP="002D2517">
      <w:pPr>
        <w:jc w:val="center"/>
        <w:rPr>
          <w:b/>
          <w:bCs/>
          <w:sz w:val="36"/>
          <w:szCs w:val="36"/>
        </w:rPr>
      </w:pPr>
      <w:r>
        <w:rPr>
          <w:b/>
          <w:bCs/>
          <w:sz w:val="36"/>
          <w:szCs w:val="36"/>
        </w:rPr>
        <w:t>GUIDA ALLA LETTURA E ALL’ANALISI</w:t>
      </w:r>
    </w:p>
    <w:p w14:paraId="1204B336" w14:textId="172B4258" w:rsidR="002D2517" w:rsidRDefault="002D2517" w:rsidP="002D2517">
      <w:pPr>
        <w:jc w:val="center"/>
        <w:rPr>
          <w:b/>
          <w:bCs/>
          <w:sz w:val="28"/>
          <w:szCs w:val="28"/>
        </w:rPr>
      </w:pPr>
    </w:p>
    <w:p w14:paraId="719CE29D" w14:textId="1D053FC6" w:rsidR="002D2517" w:rsidRDefault="002D2517" w:rsidP="002D2517">
      <w:pPr>
        <w:rPr>
          <w:b/>
          <w:bCs/>
          <w:i/>
          <w:iCs/>
          <w:sz w:val="28"/>
          <w:szCs w:val="28"/>
          <w:u w:val="single"/>
        </w:rPr>
      </w:pPr>
      <w:r>
        <w:rPr>
          <w:b/>
          <w:bCs/>
          <w:i/>
          <w:iCs/>
          <w:sz w:val="28"/>
          <w:szCs w:val="28"/>
          <w:u w:val="single"/>
        </w:rPr>
        <w:t xml:space="preserve">Il </w:t>
      </w:r>
      <w:r w:rsidR="009C7530">
        <w:rPr>
          <w:b/>
          <w:bCs/>
          <w:i/>
          <w:iCs/>
          <w:sz w:val="28"/>
          <w:szCs w:val="28"/>
          <w:u w:val="single"/>
        </w:rPr>
        <w:t>“</w:t>
      </w:r>
      <w:r>
        <w:rPr>
          <w:b/>
          <w:bCs/>
          <w:i/>
          <w:iCs/>
          <w:sz w:val="28"/>
          <w:szCs w:val="28"/>
          <w:u w:val="single"/>
        </w:rPr>
        <w:t>Canzoniere</w:t>
      </w:r>
      <w:r w:rsidR="009C7530">
        <w:rPr>
          <w:b/>
          <w:bCs/>
          <w:i/>
          <w:iCs/>
          <w:sz w:val="28"/>
          <w:szCs w:val="28"/>
          <w:u w:val="single"/>
        </w:rPr>
        <w:t>”</w:t>
      </w:r>
      <w:r>
        <w:rPr>
          <w:b/>
          <w:bCs/>
          <w:i/>
          <w:iCs/>
          <w:sz w:val="28"/>
          <w:szCs w:val="28"/>
          <w:u w:val="single"/>
        </w:rPr>
        <w:t>: una raccolta di liriche, dedicate ad una donna irraggiungibile.</w:t>
      </w:r>
    </w:p>
    <w:p w14:paraId="544CE761" w14:textId="6A343FBE" w:rsidR="002D2517" w:rsidRDefault="002D2517" w:rsidP="002D2517">
      <w:pPr>
        <w:rPr>
          <w:b/>
          <w:bCs/>
          <w:i/>
          <w:iCs/>
          <w:sz w:val="28"/>
          <w:szCs w:val="28"/>
          <w:u w:val="single"/>
        </w:rPr>
      </w:pPr>
      <w:r>
        <w:rPr>
          <w:b/>
          <w:bCs/>
          <w:i/>
          <w:iCs/>
          <w:sz w:val="28"/>
          <w:szCs w:val="28"/>
          <w:u w:val="single"/>
        </w:rPr>
        <w:t>Valchiusa: un luogo dell’anima.</w:t>
      </w:r>
    </w:p>
    <w:p w14:paraId="1618A35F" w14:textId="2A03C513" w:rsidR="002D2517" w:rsidRDefault="002D2517" w:rsidP="002D2517">
      <w:pPr>
        <w:rPr>
          <w:b/>
          <w:bCs/>
        </w:rPr>
      </w:pPr>
    </w:p>
    <w:p w14:paraId="6DAC2B2A" w14:textId="6BEFB759" w:rsidR="002D2517" w:rsidRDefault="002D2517" w:rsidP="002D2517">
      <w:pPr>
        <w:rPr>
          <w:b/>
          <w:bCs/>
        </w:rPr>
      </w:pPr>
    </w:p>
    <w:p w14:paraId="6659CCF6" w14:textId="77777777" w:rsidR="008D23E9" w:rsidRDefault="008D23E9" w:rsidP="002D2517">
      <w:pPr>
        <w:rPr>
          <w:b/>
          <w:bCs/>
        </w:rPr>
      </w:pPr>
    </w:p>
    <w:p w14:paraId="16A35712" w14:textId="19D5DBE6" w:rsidR="002D2517" w:rsidRDefault="002D2517" w:rsidP="002D2517">
      <w:pPr>
        <w:rPr>
          <w:b/>
          <w:bCs/>
        </w:rPr>
      </w:pPr>
      <w:r>
        <w:rPr>
          <w:b/>
          <w:bCs/>
        </w:rPr>
        <w:t>I MOTIVI TEMATICI</w:t>
      </w:r>
    </w:p>
    <w:p w14:paraId="3C61B8AF" w14:textId="0BF6D8E9" w:rsidR="002D2517" w:rsidRDefault="002D2517" w:rsidP="002D2517">
      <w:pPr>
        <w:rPr>
          <w:b/>
          <w:bCs/>
        </w:rPr>
      </w:pPr>
    </w:p>
    <w:p w14:paraId="58655358" w14:textId="1483D57B" w:rsidR="002D2517" w:rsidRPr="001A2AB7" w:rsidRDefault="002D2517" w:rsidP="001A2AB7">
      <w:pPr>
        <w:pStyle w:val="Paragrafoelenco"/>
        <w:numPr>
          <w:ilvl w:val="0"/>
          <w:numId w:val="1"/>
        </w:numPr>
        <w:jc w:val="both"/>
        <w:rPr>
          <w:b/>
          <w:bCs/>
          <w:i/>
          <w:iCs/>
        </w:rPr>
      </w:pPr>
      <w:r>
        <w:rPr>
          <w:b/>
          <w:bCs/>
        </w:rPr>
        <w:t>In “Chiare, fresche e dolci acque”</w:t>
      </w:r>
      <w:r w:rsidR="00340668">
        <w:rPr>
          <w:b/>
          <w:bCs/>
        </w:rPr>
        <w:t xml:space="preserve">, </w:t>
      </w:r>
      <w:r w:rsidR="00BD5C04">
        <w:rPr>
          <w:b/>
          <w:bCs/>
        </w:rPr>
        <w:t xml:space="preserve">Francesco </w:t>
      </w:r>
      <w:r>
        <w:rPr>
          <w:b/>
          <w:bCs/>
        </w:rPr>
        <w:t xml:space="preserve">Petrarca sviluppa </w:t>
      </w:r>
      <w:r w:rsidRPr="002D2517">
        <w:rPr>
          <w:b/>
          <w:bCs/>
          <w:i/>
          <w:iCs/>
        </w:rPr>
        <w:t>il tema dell</w:t>
      </w:r>
      <w:r>
        <w:rPr>
          <w:b/>
          <w:bCs/>
          <w:i/>
          <w:iCs/>
        </w:rPr>
        <w:t xml:space="preserve">a </w:t>
      </w:r>
      <w:r w:rsidR="00487612">
        <w:rPr>
          <w:b/>
          <w:bCs/>
          <w:i/>
          <w:iCs/>
        </w:rPr>
        <w:t>PASSIONE</w:t>
      </w:r>
      <w:r w:rsidRPr="002D2517">
        <w:rPr>
          <w:b/>
          <w:bCs/>
          <w:i/>
          <w:iCs/>
        </w:rPr>
        <w:t xml:space="preserve"> </w:t>
      </w:r>
      <w:r w:rsidR="00D6008F" w:rsidRPr="002D2517">
        <w:rPr>
          <w:b/>
          <w:bCs/>
          <w:i/>
          <w:iCs/>
        </w:rPr>
        <w:t>PER LAURA</w:t>
      </w:r>
      <w:r>
        <w:rPr>
          <w:b/>
          <w:bCs/>
        </w:rPr>
        <w:t xml:space="preserve">, cui è connesso quello </w:t>
      </w:r>
      <w:r w:rsidR="006162AD">
        <w:rPr>
          <w:b/>
          <w:bCs/>
        </w:rPr>
        <w:t xml:space="preserve">del dolore per la sua assenza. </w:t>
      </w:r>
      <w:r w:rsidRPr="001A2AB7">
        <w:rPr>
          <w:b/>
          <w:bCs/>
        </w:rPr>
        <w:t>Petrarca parte da</w:t>
      </w:r>
      <w:r w:rsidR="00513C3B">
        <w:rPr>
          <w:b/>
          <w:bCs/>
        </w:rPr>
        <w:t>llo sconforto</w:t>
      </w:r>
      <w:r w:rsidR="00E34388">
        <w:rPr>
          <w:b/>
          <w:bCs/>
        </w:rPr>
        <w:t>,</w:t>
      </w:r>
      <w:r w:rsidR="00513C3B">
        <w:rPr>
          <w:b/>
          <w:bCs/>
        </w:rPr>
        <w:t xml:space="preserve"> </w:t>
      </w:r>
      <w:r w:rsidR="00E34388">
        <w:rPr>
          <w:b/>
          <w:bCs/>
        </w:rPr>
        <w:t xml:space="preserve">che lo assale nel </w:t>
      </w:r>
      <w:r w:rsidR="006162AD">
        <w:rPr>
          <w:b/>
          <w:bCs/>
        </w:rPr>
        <w:t>presente</w:t>
      </w:r>
      <w:r w:rsidR="00E34388">
        <w:rPr>
          <w:b/>
          <w:bCs/>
        </w:rPr>
        <w:t>,</w:t>
      </w:r>
      <w:r w:rsidR="006162AD">
        <w:rPr>
          <w:b/>
          <w:bCs/>
        </w:rPr>
        <w:t xml:space="preserve"> per giungere alla </w:t>
      </w:r>
      <w:r w:rsidR="00322B18">
        <w:rPr>
          <w:b/>
          <w:bCs/>
          <w:i/>
          <w:iCs/>
        </w:rPr>
        <w:t xml:space="preserve">felice </w:t>
      </w:r>
      <w:r w:rsidRPr="006162AD">
        <w:rPr>
          <w:b/>
          <w:bCs/>
          <w:i/>
          <w:iCs/>
        </w:rPr>
        <w:t>rievocazione</w:t>
      </w:r>
      <w:r w:rsidRPr="001A2AB7">
        <w:rPr>
          <w:b/>
          <w:bCs/>
        </w:rPr>
        <w:t xml:space="preserve"> di un giorno </w:t>
      </w:r>
      <w:r>
        <w:t xml:space="preserve">- </w:t>
      </w:r>
      <w:r w:rsidRPr="001A2AB7">
        <w:rPr>
          <w:b/>
          <w:bCs/>
          <w:i/>
          <w:iCs/>
        </w:rPr>
        <w:t>un benedetto giorno</w:t>
      </w:r>
      <w:r>
        <w:t xml:space="preserve"> </w:t>
      </w:r>
      <w:r w:rsidRPr="001A2AB7">
        <w:rPr>
          <w:b/>
          <w:bCs/>
        </w:rPr>
        <w:t>sulle rive del fiume Sorga</w:t>
      </w:r>
      <w:r w:rsidR="006162AD">
        <w:rPr>
          <w:b/>
          <w:bCs/>
        </w:rPr>
        <w:t xml:space="preserve"> (</w:t>
      </w:r>
      <w:r w:rsidRPr="001A2AB7">
        <w:rPr>
          <w:b/>
          <w:bCs/>
        </w:rPr>
        <w:t>in Provenza</w:t>
      </w:r>
      <w:r w:rsidR="006162AD">
        <w:rPr>
          <w:b/>
          <w:bCs/>
        </w:rPr>
        <w:t>)</w:t>
      </w:r>
      <w:r w:rsidRPr="001A2AB7">
        <w:rPr>
          <w:b/>
          <w:bCs/>
        </w:rPr>
        <w:t xml:space="preserve"> </w:t>
      </w:r>
      <w:r>
        <w:t>-</w:t>
      </w:r>
      <w:r w:rsidR="00E34388">
        <w:t>,</w:t>
      </w:r>
      <w:r w:rsidRPr="001A2AB7">
        <w:rPr>
          <w:b/>
          <w:bCs/>
        </w:rPr>
        <w:t xml:space="preserve"> in cui è stato colto dalla </w:t>
      </w:r>
      <w:r w:rsidRPr="001A2AB7">
        <w:rPr>
          <w:b/>
          <w:bCs/>
          <w:i/>
          <w:iCs/>
        </w:rPr>
        <w:t>commozione di fronte ad una visione di rara bellezza</w:t>
      </w:r>
      <w:r w:rsidRPr="001A2AB7">
        <w:rPr>
          <w:b/>
          <w:bCs/>
        </w:rPr>
        <w:t xml:space="preserve">, aprendosi così ai </w:t>
      </w:r>
      <w:r w:rsidRPr="001A2AB7">
        <w:rPr>
          <w:b/>
          <w:bCs/>
          <w:i/>
          <w:iCs/>
        </w:rPr>
        <w:t>tormenti d’amore</w:t>
      </w:r>
      <w:r w:rsidRPr="001A2AB7">
        <w:rPr>
          <w:b/>
          <w:bCs/>
        </w:rPr>
        <w:t>.</w:t>
      </w:r>
    </w:p>
    <w:p w14:paraId="5AD43465" w14:textId="17705124" w:rsidR="002D2517" w:rsidRDefault="002D2517" w:rsidP="002D2517">
      <w:pPr>
        <w:jc w:val="both"/>
        <w:rPr>
          <w:b/>
          <w:bCs/>
        </w:rPr>
      </w:pPr>
      <w:r>
        <w:rPr>
          <w:b/>
          <w:bCs/>
        </w:rPr>
        <w:tab/>
      </w:r>
    </w:p>
    <w:p w14:paraId="4AE5A074" w14:textId="77777777" w:rsidR="00F925B6" w:rsidRDefault="00F925B6" w:rsidP="002D2517">
      <w:pPr>
        <w:jc w:val="both"/>
        <w:rPr>
          <w:b/>
          <w:bCs/>
        </w:rPr>
      </w:pPr>
    </w:p>
    <w:p w14:paraId="56512E5C" w14:textId="750869DB" w:rsidR="002D2517" w:rsidRDefault="002D2517" w:rsidP="002D2517">
      <w:pPr>
        <w:jc w:val="both"/>
        <w:rPr>
          <w:b/>
          <w:bCs/>
        </w:rPr>
      </w:pPr>
      <w:r>
        <w:rPr>
          <w:b/>
          <w:bCs/>
        </w:rPr>
        <w:tab/>
        <w:t>Ricostruisci i nuclei lirici del testo:</w:t>
      </w:r>
    </w:p>
    <w:p w14:paraId="5ED1F0D7" w14:textId="371152BB" w:rsidR="002D2517" w:rsidRDefault="002D2517" w:rsidP="002D2517">
      <w:pPr>
        <w:jc w:val="both"/>
        <w:rPr>
          <w:b/>
          <w:bCs/>
        </w:rPr>
      </w:pPr>
    </w:p>
    <w:p w14:paraId="2708A335" w14:textId="77777777" w:rsidR="000A7C3B" w:rsidRDefault="002D2517" w:rsidP="000A7C3B">
      <w:pPr>
        <w:ind w:left="708"/>
        <w:jc w:val="both"/>
      </w:pPr>
      <w:r>
        <w:rPr>
          <w:b/>
          <w:bCs/>
        </w:rPr>
        <w:t xml:space="preserve">(stanza 1) </w:t>
      </w:r>
      <w:r>
        <w:t>Francesco</w:t>
      </w:r>
      <w:r w:rsidR="000A7C3B">
        <w:t xml:space="preserve"> chiama gli elementi del paesaggio, che furono testimoni dell’incontro</w:t>
      </w:r>
    </w:p>
    <w:p w14:paraId="2E9F959E" w14:textId="0C5FD86C" w:rsidR="002D2517" w:rsidRDefault="000A7C3B" w:rsidP="000A7C3B">
      <w:pPr>
        <w:ind w:left="708"/>
        <w:jc w:val="both"/>
      </w:pPr>
      <w:r>
        <w:rPr>
          <w:b/>
          <w:bCs/>
        </w:rPr>
        <w:t xml:space="preserve">                </w:t>
      </w:r>
      <w:r>
        <w:t xml:space="preserve">  con Laura, a raccogliere le sue ultime volontà, perché sente approssimarsi la morte.</w:t>
      </w:r>
    </w:p>
    <w:p w14:paraId="53FE62E0" w14:textId="61241BB1" w:rsidR="000A7C3B" w:rsidRDefault="000A7C3B" w:rsidP="000A7C3B">
      <w:pPr>
        <w:ind w:left="708"/>
        <w:jc w:val="both"/>
      </w:pPr>
    </w:p>
    <w:p w14:paraId="1BB6D4CA" w14:textId="77777777" w:rsidR="000A7C3B" w:rsidRDefault="000A7C3B" w:rsidP="000A7C3B">
      <w:pPr>
        <w:ind w:left="708"/>
        <w:jc w:val="both"/>
      </w:pPr>
      <w:r w:rsidRPr="000A7C3B">
        <w:rPr>
          <w:b/>
          <w:bCs/>
        </w:rPr>
        <w:t>(stanza 2)</w:t>
      </w:r>
      <w:r>
        <w:rPr>
          <w:b/>
          <w:bCs/>
        </w:rPr>
        <w:t xml:space="preserve"> </w:t>
      </w:r>
      <w:r>
        <w:t>Egli desidera essere sepolto qui, dove ha aperto gli occhi all’amore, così da mettere</w:t>
      </w:r>
    </w:p>
    <w:p w14:paraId="414739DB" w14:textId="5F7D3BBF" w:rsidR="000A7C3B" w:rsidRDefault="000A7C3B" w:rsidP="000A7C3B">
      <w:pPr>
        <w:ind w:left="708"/>
        <w:jc w:val="both"/>
      </w:pPr>
      <w:r>
        <w:rPr>
          <w:b/>
          <w:bCs/>
        </w:rPr>
        <w:t xml:space="preserve">                </w:t>
      </w:r>
      <w:r>
        <w:t xml:space="preserve"> fine ad una vita di dolore che non regge più.</w:t>
      </w:r>
    </w:p>
    <w:p w14:paraId="34E0BBDB" w14:textId="2C938006" w:rsidR="000A7C3B" w:rsidRDefault="000A7C3B" w:rsidP="000A7C3B">
      <w:pPr>
        <w:ind w:left="708"/>
        <w:jc w:val="both"/>
      </w:pPr>
    </w:p>
    <w:p w14:paraId="4F2ACFC5" w14:textId="6D678090" w:rsidR="006E418D" w:rsidRDefault="000A7C3B" w:rsidP="006E418D">
      <w:pPr>
        <w:ind w:left="708"/>
        <w:jc w:val="both"/>
      </w:pPr>
      <w:r>
        <w:rPr>
          <w:b/>
          <w:bCs/>
        </w:rPr>
        <w:t xml:space="preserve">(stanza 3) </w:t>
      </w:r>
      <w:r>
        <w:t xml:space="preserve">Quindi, immagina che Laura torni in quel luogo e, vedendo la sua tomba, </w:t>
      </w:r>
      <w:r w:rsidR="006E418D">
        <w:t>pianga</w:t>
      </w:r>
    </w:p>
    <w:p w14:paraId="31A33A40" w14:textId="5495795D" w:rsidR="000A7C3B" w:rsidRDefault="006E418D" w:rsidP="006E418D">
      <w:pPr>
        <w:ind w:left="708" w:firstLine="708"/>
        <w:jc w:val="both"/>
      </w:pPr>
      <w:r>
        <w:t xml:space="preserve">      </w:t>
      </w:r>
      <w:r w:rsidR="000A7C3B">
        <w:t>e preghi per lui (ciò spegne ogni suo risentimento).</w:t>
      </w:r>
    </w:p>
    <w:p w14:paraId="7AA6B805" w14:textId="68EE964B" w:rsidR="000A7C3B" w:rsidRDefault="000A7C3B" w:rsidP="000A7C3B">
      <w:pPr>
        <w:ind w:left="708"/>
        <w:jc w:val="both"/>
      </w:pPr>
    </w:p>
    <w:p w14:paraId="33F7D711" w14:textId="77777777" w:rsidR="000A7C3B" w:rsidRDefault="000A7C3B" w:rsidP="000A7C3B">
      <w:pPr>
        <w:ind w:left="708"/>
        <w:jc w:val="both"/>
      </w:pPr>
      <w:r>
        <w:rPr>
          <w:b/>
          <w:bCs/>
        </w:rPr>
        <w:t xml:space="preserve">(stanza 4) </w:t>
      </w:r>
      <w:r>
        <w:t>A questo punto, Francesco si abbandona totalmente al piacere del ricordo e ritrae</w:t>
      </w:r>
    </w:p>
    <w:p w14:paraId="28A21CE2" w14:textId="10D2722A" w:rsidR="000A7C3B" w:rsidRDefault="000A7C3B" w:rsidP="000A7C3B">
      <w:pPr>
        <w:ind w:left="708"/>
        <w:jc w:val="both"/>
      </w:pPr>
      <w:r>
        <w:rPr>
          <w:b/>
          <w:bCs/>
        </w:rPr>
        <w:t xml:space="preserve">                 </w:t>
      </w:r>
      <w:r>
        <w:t xml:space="preserve"> Laura sotto una pioggia di fiori</w:t>
      </w:r>
      <w:r w:rsidR="002424F2">
        <w:t>.</w:t>
      </w:r>
    </w:p>
    <w:p w14:paraId="74727A7D" w14:textId="77777777" w:rsidR="002424F2" w:rsidRDefault="002424F2" w:rsidP="000A7C3B">
      <w:pPr>
        <w:ind w:left="708"/>
        <w:jc w:val="both"/>
      </w:pPr>
    </w:p>
    <w:p w14:paraId="48C983FA" w14:textId="62047159" w:rsidR="002424F2" w:rsidRDefault="000A7C3B" w:rsidP="000A7C3B">
      <w:pPr>
        <w:ind w:left="708"/>
        <w:jc w:val="both"/>
      </w:pPr>
      <w:r>
        <w:t>(</w:t>
      </w:r>
      <w:r>
        <w:rPr>
          <w:b/>
          <w:bCs/>
        </w:rPr>
        <w:t xml:space="preserve">stanza 5) </w:t>
      </w:r>
      <w:r w:rsidRPr="00F925B6">
        <w:t xml:space="preserve">Dichiara che nessun altro posto gli piace più di questo </w:t>
      </w:r>
      <w:r w:rsidR="002424F2">
        <w:t>(</w:t>
      </w:r>
      <w:r w:rsidR="00E34388">
        <w:t xml:space="preserve">vedi </w:t>
      </w:r>
      <w:r w:rsidR="002424F2">
        <w:t xml:space="preserve">rima </w:t>
      </w:r>
      <w:r w:rsidR="002424F2" w:rsidRPr="002424F2">
        <w:rPr>
          <w:i/>
          <w:iCs/>
        </w:rPr>
        <w:t>paradiso/riso</w:t>
      </w:r>
      <w:r w:rsidR="002424F2">
        <w:t xml:space="preserve">) </w:t>
      </w:r>
      <w:r w:rsidRPr="00F925B6">
        <w:t>e</w:t>
      </w:r>
    </w:p>
    <w:p w14:paraId="65293AD2" w14:textId="173F8BF4" w:rsidR="00F925B6" w:rsidRDefault="002424F2" w:rsidP="000A7C3B">
      <w:pPr>
        <w:ind w:left="708"/>
        <w:jc w:val="both"/>
      </w:pPr>
      <w:r>
        <w:t xml:space="preserve">                 </w:t>
      </w:r>
      <w:r w:rsidR="000A7C3B">
        <w:rPr>
          <w:b/>
          <w:bCs/>
        </w:rPr>
        <w:t xml:space="preserve"> </w:t>
      </w:r>
      <w:r w:rsidR="000A7C3B">
        <w:t>congeda la</w:t>
      </w:r>
      <w:r w:rsidR="00F925B6" w:rsidRPr="00F925B6">
        <w:t xml:space="preserve"> </w:t>
      </w:r>
      <w:r w:rsidR="00F925B6">
        <w:t>poesia, perché</w:t>
      </w:r>
      <w:r w:rsidRPr="002424F2">
        <w:t xml:space="preserve"> </w:t>
      </w:r>
      <w:r>
        <w:t>ormai il suo animo si è rasserenato.</w:t>
      </w:r>
    </w:p>
    <w:p w14:paraId="2E05E7B8" w14:textId="7BE8D732" w:rsidR="00F925B6" w:rsidRDefault="00F925B6" w:rsidP="002424F2">
      <w:pPr>
        <w:ind w:left="708"/>
        <w:jc w:val="both"/>
      </w:pPr>
      <w:r>
        <w:t xml:space="preserve">                 </w:t>
      </w:r>
      <w:r w:rsidR="000A7C3B">
        <w:t xml:space="preserve"> </w:t>
      </w:r>
    </w:p>
    <w:p w14:paraId="2754BE1E" w14:textId="790E402A" w:rsidR="00F925B6" w:rsidRDefault="00F925B6" w:rsidP="000A7C3B">
      <w:pPr>
        <w:ind w:left="708"/>
        <w:jc w:val="both"/>
      </w:pPr>
    </w:p>
    <w:p w14:paraId="32C07F19" w14:textId="04A93024" w:rsidR="00F925B6" w:rsidRPr="00F925B6" w:rsidRDefault="00F925B6" w:rsidP="00F925B6">
      <w:pPr>
        <w:pStyle w:val="Paragrafoelenco"/>
        <w:numPr>
          <w:ilvl w:val="0"/>
          <w:numId w:val="1"/>
        </w:numPr>
        <w:jc w:val="both"/>
        <w:rPr>
          <w:b/>
          <w:bCs/>
        </w:rPr>
      </w:pPr>
      <w:r>
        <w:rPr>
          <w:b/>
          <w:bCs/>
        </w:rPr>
        <w:t xml:space="preserve">Che differenze noti tra le </w:t>
      </w:r>
      <w:r w:rsidRPr="002424F2">
        <w:rPr>
          <w:b/>
          <w:bCs/>
          <w:i/>
          <w:iCs/>
        </w:rPr>
        <w:t>donne stilnovistiche</w:t>
      </w:r>
      <w:r>
        <w:rPr>
          <w:b/>
          <w:bCs/>
        </w:rPr>
        <w:t xml:space="preserve"> e questa </w:t>
      </w:r>
      <w:r w:rsidRPr="002424F2">
        <w:rPr>
          <w:b/>
          <w:bCs/>
          <w:i/>
          <w:iCs/>
        </w:rPr>
        <w:t>nuova figura femminile</w:t>
      </w:r>
      <w:r>
        <w:rPr>
          <w:b/>
          <w:bCs/>
        </w:rPr>
        <w:t>?</w:t>
      </w:r>
    </w:p>
    <w:p w14:paraId="4E6AD8FF" w14:textId="045F4233" w:rsidR="00F925B6" w:rsidRDefault="00F925B6" w:rsidP="000A7C3B">
      <w:pPr>
        <w:ind w:left="708"/>
        <w:jc w:val="both"/>
        <w:rPr>
          <w:b/>
          <w:bCs/>
        </w:rPr>
      </w:pPr>
      <w:r w:rsidRPr="00F925B6">
        <w:rPr>
          <w:b/>
          <w:bCs/>
        </w:rPr>
        <w:t xml:space="preserve">Quali </w:t>
      </w:r>
      <w:r>
        <w:rPr>
          <w:b/>
          <w:bCs/>
        </w:rPr>
        <w:t>elementi del corpo di Laura tradiscono una sensualità tutta terrena?</w:t>
      </w:r>
    </w:p>
    <w:p w14:paraId="557B5839" w14:textId="77F4574C" w:rsidR="00F925B6" w:rsidRDefault="00F925B6" w:rsidP="000A7C3B">
      <w:pPr>
        <w:ind w:left="708"/>
        <w:jc w:val="both"/>
        <w:rPr>
          <w:b/>
          <w:bCs/>
        </w:rPr>
      </w:pPr>
    </w:p>
    <w:p w14:paraId="73C60195" w14:textId="32AC18E6" w:rsidR="00F925B6" w:rsidRDefault="00F925B6" w:rsidP="000A7C3B">
      <w:pPr>
        <w:ind w:left="708"/>
        <w:jc w:val="both"/>
      </w:pPr>
      <w:r>
        <w:t xml:space="preserve">Mentre Beatrice, con la sua irreprensibile rigidezza, è </w:t>
      </w:r>
      <w:r w:rsidRPr="00F925B6">
        <w:rPr>
          <w:i/>
          <w:iCs/>
        </w:rPr>
        <w:t>una donna che salva</w:t>
      </w:r>
      <w:r>
        <w:t xml:space="preserve">; Laura è </w:t>
      </w:r>
      <w:r w:rsidRPr="00F925B6">
        <w:rPr>
          <w:i/>
          <w:iCs/>
        </w:rPr>
        <w:t>una donna che seduce</w:t>
      </w:r>
      <w:r>
        <w:t xml:space="preserve"> con la sua consapevole ambiguità. </w:t>
      </w:r>
    </w:p>
    <w:p w14:paraId="46E55F66" w14:textId="72B2408E" w:rsidR="00F925B6" w:rsidRDefault="00F925B6" w:rsidP="00AD5994">
      <w:pPr>
        <w:ind w:left="708"/>
        <w:jc w:val="both"/>
      </w:pPr>
      <w:r>
        <w:t>Con il linguaggio del corpo (lo sguardo ammaliante, la voce suadente</w:t>
      </w:r>
      <w:r w:rsidR="00D23431">
        <w:t>, l’atteggiamento benevolo</w:t>
      </w:r>
      <w:r>
        <w:t xml:space="preserve">) seduce il poeta; </w:t>
      </w:r>
      <w:r w:rsidR="00173060">
        <w:t xml:space="preserve">mentre </w:t>
      </w:r>
      <w:r w:rsidR="00174626">
        <w:t>nei fatti</w:t>
      </w:r>
      <w:r w:rsidR="00173060">
        <w:t xml:space="preserve"> si nega e fugge.</w:t>
      </w:r>
      <w:r w:rsidR="003E3D8C" w:rsidRPr="003E3D8C">
        <w:rPr>
          <w:i/>
          <w:iCs/>
        </w:rPr>
        <w:t xml:space="preserve"> </w:t>
      </w:r>
      <w:r w:rsidR="003E3D8C" w:rsidRPr="00F925B6">
        <w:rPr>
          <w:i/>
          <w:iCs/>
        </w:rPr>
        <w:t xml:space="preserve">Francesco </w:t>
      </w:r>
      <w:r w:rsidR="003E3D8C" w:rsidRPr="00173060">
        <w:rPr>
          <w:i/>
          <w:iCs/>
        </w:rPr>
        <w:t>è confuso</w:t>
      </w:r>
      <w:r w:rsidR="00C43E86" w:rsidRPr="00C43E86">
        <w:rPr>
          <w:vertAlign w:val="superscript"/>
        </w:rPr>
        <w:t>1</w:t>
      </w:r>
      <w:r w:rsidR="003E3D8C">
        <w:t>.</w:t>
      </w:r>
      <w:r w:rsidR="00173060">
        <w:t xml:space="preserve"> </w:t>
      </w:r>
      <w:r w:rsidR="000A2F64">
        <w:t>Ma ciò che rende</w:t>
      </w:r>
      <w:r w:rsidR="00173060">
        <w:t xml:space="preserve"> </w:t>
      </w:r>
      <w:r w:rsidR="000A2F64">
        <w:t xml:space="preserve">irresolubile il conflitto è la presenza del </w:t>
      </w:r>
      <w:r w:rsidR="000A2F64" w:rsidRPr="000A2F64">
        <w:rPr>
          <w:i/>
          <w:iCs/>
        </w:rPr>
        <w:t>sentimento di colpa</w:t>
      </w:r>
      <w:r w:rsidR="000A2F64">
        <w:rPr>
          <w:i/>
          <w:iCs/>
        </w:rPr>
        <w:t xml:space="preserve">, </w:t>
      </w:r>
      <w:r w:rsidR="000A2F64">
        <w:t xml:space="preserve">personificato dai rimproveri del filosofo </w:t>
      </w:r>
      <w:r w:rsidR="00173060">
        <w:t>Agostino</w:t>
      </w:r>
      <w:r w:rsidR="000A2F64">
        <w:t xml:space="preserve"> (</w:t>
      </w:r>
      <w:r w:rsidR="001A45E7">
        <w:rPr>
          <w:bCs/>
        </w:rPr>
        <w:t>vedi</w:t>
      </w:r>
      <w:r w:rsidR="000A2F64">
        <w:rPr>
          <w:bCs/>
        </w:rPr>
        <w:t xml:space="preserve"> </w:t>
      </w:r>
      <w:proofErr w:type="spellStart"/>
      <w:r w:rsidR="000A2F64" w:rsidRPr="000A2F64">
        <w:rPr>
          <w:i/>
          <w:iCs/>
        </w:rPr>
        <w:t>Secretum</w:t>
      </w:r>
      <w:proofErr w:type="spellEnd"/>
      <w:r w:rsidR="000A2F64">
        <w:t>).</w:t>
      </w:r>
    </w:p>
    <w:p w14:paraId="42E94707" w14:textId="1673F65C" w:rsidR="00F925B6" w:rsidRDefault="00F925B6" w:rsidP="000A7C3B">
      <w:pPr>
        <w:ind w:left="708"/>
        <w:jc w:val="both"/>
      </w:pPr>
      <w:r>
        <w:t>Per di più, lei è di una bellezza prorompente. Benché lui dissimuli le sue forme sotto stilemi sti</w:t>
      </w:r>
      <w:r w:rsidR="006C34B3">
        <w:t>l</w:t>
      </w:r>
      <w:r>
        <w:t xml:space="preserve">novistici, </w:t>
      </w:r>
      <w:r w:rsidR="002D33A8">
        <w:t xml:space="preserve">gli elementi </w:t>
      </w:r>
      <w:r>
        <w:t>che resta</w:t>
      </w:r>
      <w:r w:rsidR="002D33A8">
        <w:t>no</w:t>
      </w:r>
      <w:r>
        <w:t xml:space="preserve"> impress</w:t>
      </w:r>
      <w:r w:rsidR="002D33A8">
        <w:t>i</w:t>
      </w:r>
      <w:r>
        <w:t xml:space="preserve"> nella m</w:t>
      </w:r>
      <w:r w:rsidR="006C34B3">
        <w:t>ente del lettore sono: i suoi capelli al vento</w:t>
      </w:r>
      <w:r w:rsidR="004D12AF">
        <w:t xml:space="preserve"> (</w:t>
      </w:r>
      <w:r w:rsidR="004D12AF">
        <w:rPr>
          <w:bCs/>
        </w:rPr>
        <w:t>→</w:t>
      </w:r>
      <w:r w:rsidR="004D12AF">
        <w:t xml:space="preserve"> “Erano i </w:t>
      </w:r>
      <w:proofErr w:type="spellStart"/>
      <w:r w:rsidR="004D12AF">
        <w:t>capei</w:t>
      </w:r>
      <w:proofErr w:type="spellEnd"/>
      <w:r w:rsidR="004D12AF">
        <w:t xml:space="preserve"> d’oro a l’aura sparsi</w:t>
      </w:r>
      <w:r w:rsidR="0009687D">
        <w:t>”</w:t>
      </w:r>
      <w:r w:rsidR="004D12AF">
        <w:t>)</w:t>
      </w:r>
      <w:r w:rsidR="006C34B3">
        <w:t>, il seno e i fianchi traditi dalla bella veste, la cornice fiorita che ne esalta la vitalità.</w:t>
      </w:r>
    </w:p>
    <w:p w14:paraId="28BE8B77" w14:textId="30F92B26" w:rsidR="006C34B3" w:rsidRDefault="006C34B3" w:rsidP="000A7C3B">
      <w:pPr>
        <w:ind w:left="708"/>
        <w:jc w:val="both"/>
      </w:pPr>
    </w:p>
    <w:p w14:paraId="38B42E4F" w14:textId="3CBA918C" w:rsidR="006C34B3" w:rsidRPr="004D12AF" w:rsidRDefault="006C34B3" w:rsidP="004D12AF">
      <w:pPr>
        <w:ind w:left="708"/>
        <w:jc w:val="both"/>
        <w:rPr>
          <w:b/>
          <w:bCs/>
        </w:rPr>
      </w:pPr>
      <w:r>
        <w:t xml:space="preserve">                                                                                                                                              </w:t>
      </w:r>
      <w:r>
        <w:rPr>
          <w:b/>
          <w:bCs/>
        </w:rPr>
        <w:t>p. 1</w:t>
      </w:r>
    </w:p>
    <w:p w14:paraId="64446D1A" w14:textId="77777777" w:rsidR="006C34B3" w:rsidRDefault="006C34B3" w:rsidP="006C34B3">
      <w:pPr>
        <w:pStyle w:val="Paragrafoelenco"/>
        <w:numPr>
          <w:ilvl w:val="0"/>
          <w:numId w:val="1"/>
        </w:numPr>
        <w:jc w:val="both"/>
        <w:rPr>
          <w:b/>
          <w:bCs/>
        </w:rPr>
      </w:pPr>
      <w:r>
        <w:rPr>
          <w:b/>
          <w:bCs/>
        </w:rPr>
        <w:lastRenderedPageBreak/>
        <w:t>Perché Petrarca, che all’inizio vuole affidare a questi luoghi le sue ultime volontà, alla fine ne esce consolato?</w:t>
      </w:r>
    </w:p>
    <w:p w14:paraId="65224BBB" w14:textId="77777777" w:rsidR="006C34B3" w:rsidRDefault="006C34B3" w:rsidP="006C34B3">
      <w:pPr>
        <w:jc w:val="both"/>
        <w:rPr>
          <w:b/>
          <w:bCs/>
        </w:rPr>
      </w:pPr>
    </w:p>
    <w:p w14:paraId="7A57116C" w14:textId="4C716BB5" w:rsidR="006C34B3" w:rsidRDefault="006C34B3" w:rsidP="006C34B3">
      <w:pPr>
        <w:ind w:left="708"/>
        <w:jc w:val="both"/>
      </w:pPr>
      <w:r>
        <w:t xml:space="preserve">Petrarca all’inizio è in uno stato d’animo di malinconia, </w:t>
      </w:r>
      <w:r w:rsidRPr="006C34B3">
        <w:t>a causa della</w:t>
      </w:r>
      <w:r>
        <w:t xml:space="preserve"> sua vita solitaria, e decide di lasciare un testamento morale perché sente vicina la sua fine.</w:t>
      </w:r>
    </w:p>
    <w:p w14:paraId="0CB9E4F0" w14:textId="35A5198C" w:rsidR="006C34B3" w:rsidRDefault="006C34B3" w:rsidP="006C34B3">
      <w:pPr>
        <w:ind w:left="708"/>
        <w:jc w:val="both"/>
      </w:pPr>
      <w:r>
        <w:t xml:space="preserve">Poi la MAGIA DEL LUOGO gli resuscita il fantasma di Laura, nella sua </w:t>
      </w:r>
      <w:r w:rsidRPr="006C34B3">
        <w:rPr>
          <w:i/>
          <w:iCs/>
        </w:rPr>
        <w:t>splendente luminosità,</w:t>
      </w:r>
      <w:r>
        <w:rPr>
          <w:i/>
          <w:iCs/>
        </w:rPr>
        <w:t xml:space="preserve"> </w:t>
      </w:r>
      <w:r>
        <w:t xml:space="preserve">e lui non chiede altro (il poeta l’ha incontrata qui </w:t>
      </w:r>
      <w:r w:rsidR="00AB1C09">
        <w:t xml:space="preserve">di persona </w:t>
      </w:r>
      <w:r>
        <w:t xml:space="preserve">dopo averla </w:t>
      </w:r>
      <w:r w:rsidR="00DA72F2">
        <w:t xml:space="preserve">vista </w:t>
      </w:r>
      <w:r w:rsidR="00AB1C09">
        <w:t xml:space="preserve">per la prima volta </w:t>
      </w:r>
      <w:r>
        <w:t>nella chiesa di S. Chiara ad Avignone).</w:t>
      </w:r>
    </w:p>
    <w:p w14:paraId="57C3360B" w14:textId="76FD2B8B" w:rsidR="006C34B3" w:rsidRDefault="006C34B3" w:rsidP="006C34B3">
      <w:pPr>
        <w:jc w:val="both"/>
      </w:pPr>
    </w:p>
    <w:p w14:paraId="697C74BF" w14:textId="6697A9F6" w:rsidR="006C34B3" w:rsidRDefault="006C34B3" w:rsidP="006C34B3">
      <w:pPr>
        <w:jc w:val="both"/>
      </w:pPr>
    </w:p>
    <w:p w14:paraId="636035C1" w14:textId="7CFB22D2" w:rsidR="006C34B3" w:rsidRDefault="006C34B3" w:rsidP="006C34B3">
      <w:pPr>
        <w:jc w:val="both"/>
      </w:pPr>
    </w:p>
    <w:p w14:paraId="4973E034" w14:textId="070C1679" w:rsidR="006C34B3" w:rsidRDefault="006C34B3" w:rsidP="006C34B3">
      <w:pPr>
        <w:jc w:val="both"/>
        <w:rPr>
          <w:b/>
          <w:bCs/>
        </w:rPr>
      </w:pPr>
      <w:r w:rsidRPr="009D1193">
        <w:rPr>
          <w:b/>
          <w:bCs/>
        </w:rPr>
        <w:t xml:space="preserve">LA </w:t>
      </w:r>
      <w:r w:rsidR="009D1193" w:rsidRPr="009D1193">
        <w:rPr>
          <w:b/>
          <w:bCs/>
        </w:rPr>
        <w:t>LINGUA DI PETRARCA</w:t>
      </w:r>
    </w:p>
    <w:p w14:paraId="75C6CC89" w14:textId="66A1A6E4" w:rsidR="009D1193" w:rsidRDefault="009D1193" w:rsidP="006C34B3">
      <w:pPr>
        <w:jc w:val="both"/>
        <w:rPr>
          <w:b/>
          <w:bCs/>
        </w:rPr>
      </w:pPr>
    </w:p>
    <w:p w14:paraId="628C743C" w14:textId="200DF0C6" w:rsidR="009D1193" w:rsidRDefault="009D1193" w:rsidP="009D1193">
      <w:pPr>
        <w:pStyle w:val="Paragrafoelenco"/>
        <w:numPr>
          <w:ilvl w:val="0"/>
          <w:numId w:val="1"/>
        </w:numPr>
        <w:jc w:val="both"/>
        <w:rPr>
          <w:b/>
          <w:bCs/>
        </w:rPr>
      </w:pPr>
      <w:r>
        <w:rPr>
          <w:b/>
          <w:bCs/>
        </w:rPr>
        <w:t xml:space="preserve">Petrarca si rivolge ad un </w:t>
      </w:r>
      <w:r w:rsidRPr="009D1193">
        <w:rPr>
          <w:b/>
          <w:bCs/>
          <w:i/>
          <w:iCs/>
        </w:rPr>
        <w:t>pubblico aristocratico</w:t>
      </w:r>
      <w:r>
        <w:rPr>
          <w:b/>
          <w:bCs/>
        </w:rPr>
        <w:t xml:space="preserve">. Perciò, non solo scrive poesie nuove, ma torna incessantemente su quelle già composte per </w:t>
      </w:r>
      <w:r w:rsidRPr="009D1193">
        <w:rPr>
          <w:b/>
          <w:bCs/>
          <w:i/>
          <w:iCs/>
        </w:rPr>
        <w:t>limare la lingua</w:t>
      </w:r>
      <w:r>
        <w:rPr>
          <w:b/>
          <w:bCs/>
          <w:i/>
          <w:iCs/>
        </w:rPr>
        <w:t xml:space="preserve"> </w:t>
      </w:r>
      <w:r>
        <w:rPr>
          <w:b/>
          <w:bCs/>
        </w:rPr>
        <w:t xml:space="preserve">e renderla sempre più armoniosa. In cosa il suo </w:t>
      </w:r>
      <w:r w:rsidRPr="009D1193">
        <w:rPr>
          <w:b/>
          <w:bCs/>
          <w:i/>
          <w:iCs/>
        </w:rPr>
        <w:t>fiorentino</w:t>
      </w:r>
      <w:r>
        <w:rPr>
          <w:b/>
          <w:bCs/>
        </w:rPr>
        <w:t xml:space="preserve"> differisce da quello di Dante? E quale diverso rapporto instaura con i classici?</w:t>
      </w:r>
    </w:p>
    <w:p w14:paraId="034EE9AD" w14:textId="16440AC2" w:rsidR="009D1193" w:rsidRDefault="009D1193" w:rsidP="009D1193">
      <w:pPr>
        <w:jc w:val="both"/>
        <w:rPr>
          <w:b/>
          <w:bCs/>
        </w:rPr>
      </w:pPr>
    </w:p>
    <w:p w14:paraId="5B7FC8D1" w14:textId="16FBE247" w:rsidR="006D115C" w:rsidRDefault="009D1193" w:rsidP="00814E3F">
      <w:pPr>
        <w:ind w:left="708"/>
        <w:jc w:val="both"/>
        <w:rPr>
          <w:i/>
          <w:iCs/>
        </w:rPr>
      </w:pPr>
      <w:r>
        <w:t xml:space="preserve">Il fiorentino di Petrarca è </w:t>
      </w:r>
      <w:r w:rsidRPr="009D1193">
        <w:rPr>
          <w:i/>
          <w:iCs/>
        </w:rPr>
        <w:t>più selezionato e di tono medio</w:t>
      </w:r>
      <w:r>
        <w:t>: sono esclusi i vocaboli troppo difficili o troppo volgari. Anche il suo rapporto con i classici è diverso. Le fonti latine non sono motivo di ornamento esteriore; ma suggestioni che innervano la poesia dall’interno</w:t>
      </w:r>
      <w:r w:rsidR="00F43B23">
        <w:t xml:space="preserve">. </w:t>
      </w:r>
      <w:r>
        <w:t>L’incipit, per esempio, riecheggia gli aggettivi che Orazio usa in lode della fonte Bandusia (</w:t>
      </w:r>
      <w:proofErr w:type="spellStart"/>
      <w:r w:rsidR="006D115C" w:rsidRPr="006D115C">
        <w:rPr>
          <w:i/>
          <w:iCs/>
        </w:rPr>
        <w:t>splendidior</w:t>
      </w:r>
      <w:proofErr w:type="spellEnd"/>
      <w:r w:rsidR="006D115C" w:rsidRPr="006D115C">
        <w:rPr>
          <w:i/>
          <w:iCs/>
        </w:rPr>
        <w:t xml:space="preserve"> vitro, </w:t>
      </w:r>
      <w:proofErr w:type="spellStart"/>
      <w:r w:rsidR="006D115C" w:rsidRPr="006D115C">
        <w:rPr>
          <w:i/>
          <w:iCs/>
        </w:rPr>
        <w:t>dulce</w:t>
      </w:r>
      <w:proofErr w:type="spellEnd"/>
      <w:r w:rsidR="006D115C" w:rsidRPr="006D115C">
        <w:rPr>
          <w:i/>
          <w:iCs/>
        </w:rPr>
        <w:t xml:space="preserve">, </w:t>
      </w:r>
      <w:proofErr w:type="spellStart"/>
      <w:r w:rsidR="006D115C" w:rsidRPr="006D115C">
        <w:rPr>
          <w:i/>
          <w:iCs/>
        </w:rPr>
        <w:t>gelidos</w:t>
      </w:r>
      <w:proofErr w:type="spellEnd"/>
      <w:r w:rsidR="006D115C">
        <w:t xml:space="preserve"> </w:t>
      </w:r>
      <w:proofErr w:type="spellStart"/>
      <w:r w:rsidR="006D115C" w:rsidRPr="006D115C">
        <w:rPr>
          <w:i/>
          <w:iCs/>
        </w:rPr>
        <w:t>rivo</w:t>
      </w:r>
      <w:r w:rsidR="009E1DD6">
        <w:rPr>
          <w:i/>
          <w:iCs/>
        </w:rPr>
        <w:t>s</w:t>
      </w:r>
      <w:proofErr w:type="spellEnd"/>
      <w:r w:rsidR="009E1DD6">
        <w:rPr>
          <w:i/>
          <w:iCs/>
        </w:rPr>
        <w:t>).</w:t>
      </w:r>
    </w:p>
    <w:p w14:paraId="2A23F958" w14:textId="77777777" w:rsidR="00814E3F" w:rsidRPr="00814E3F" w:rsidRDefault="00814E3F" w:rsidP="00814E3F">
      <w:pPr>
        <w:ind w:left="708"/>
        <w:jc w:val="both"/>
      </w:pPr>
    </w:p>
    <w:p w14:paraId="6DE47FC3" w14:textId="72064A6E" w:rsidR="006D115C" w:rsidRDefault="006D115C" w:rsidP="006D115C">
      <w:pPr>
        <w:jc w:val="both"/>
      </w:pPr>
    </w:p>
    <w:p w14:paraId="7662620E" w14:textId="3758BC48" w:rsidR="006D115C" w:rsidRDefault="006D115C" w:rsidP="006D115C">
      <w:pPr>
        <w:jc w:val="both"/>
      </w:pPr>
    </w:p>
    <w:p w14:paraId="6F048E44" w14:textId="02A484E1" w:rsidR="006D115C" w:rsidRDefault="006D115C" w:rsidP="006D115C">
      <w:pPr>
        <w:jc w:val="both"/>
        <w:rPr>
          <w:b/>
          <w:bCs/>
        </w:rPr>
      </w:pPr>
      <w:r>
        <w:rPr>
          <w:b/>
          <w:bCs/>
        </w:rPr>
        <w:t>I PROCEDIMENTI RETORICI</w:t>
      </w:r>
    </w:p>
    <w:p w14:paraId="7C8A5F10" w14:textId="636DE9E8" w:rsidR="006D115C" w:rsidRDefault="006D115C" w:rsidP="006D115C">
      <w:pPr>
        <w:jc w:val="both"/>
        <w:rPr>
          <w:b/>
          <w:bCs/>
        </w:rPr>
      </w:pPr>
    </w:p>
    <w:p w14:paraId="0AB360A5" w14:textId="4E2D3DC4" w:rsidR="006D115C" w:rsidRDefault="006D115C" w:rsidP="006D115C">
      <w:pPr>
        <w:pStyle w:val="Paragrafoelenco"/>
        <w:numPr>
          <w:ilvl w:val="0"/>
          <w:numId w:val="1"/>
        </w:numPr>
        <w:jc w:val="both"/>
        <w:rPr>
          <w:b/>
          <w:bCs/>
        </w:rPr>
      </w:pPr>
      <w:r>
        <w:rPr>
          <w:b/>
          <w:bCs/>
        </w:rPr>
        <w:t xml:space="preserve">Laura è inserita nel </w:t>
      </w:r>
      <w:r w:rsidRPr="006D115C">
        <w:rPr>
          <w:b/>
          <w:bCs/>
        </w:rPr>
        <w:t>paesaggio</w:t>
      </w:r>
      <w:r>
        <w:rPr>
          <w:b/>
          <w:bCs/>
        </w:rPr>
        <w:t xml:space="preserve">, in un trionfo primaverile di fiori. La </w:t>
      </w:r>
      <w:r w:rsidRPr="006D115C">
        <w:rPr>
          <w:b/>
          <w:bCs/>
          <w:i/>
          <w:iCs/>
        </w:rPr>
        <w:t>natura</w:t>
      </w:r>
      <w:r>
        <w:rPr>
          <w:b/>
          <w:bCs/>
        </w:rPr>
        <w:t xml:space="preserve"> non è più un velo dietro cui si celano misteriosi significati morali; ma una realtà legata al vissuto e un </w:t>
      </w:r>
      <w:r w:rsidRPr="006D115C">
        <w:rPr>
          <w:b/>
          <w:bCs/>
          <w:i/>
          <w:iCs/>
        </w:rPr>
        <w:t>motivo essenziale della lirica</w:t>
      </w:r>
      <w:r>
        <w:rPr>
          <w:b/>
          <w:bCs/>
        </w:rPr>
        <w:t xml:space="preserve">. Quale nuovo rapporto s’instaura tra </w:t>
      </w:r>
      <w:r w:rsidRPr="006D115C">
        <w:rPr>
          <w:b/>
          <w:bCs/>
          <w:i/>
          <w:iCs/>
        </w:rPr>
        <w:t>donna</w:t>
      </w:r>
      <w:r>
        <w:rPr>
          <w:b/>
          <w:bCs/>
        </w:rPr>
        <w:t xml:space="preserve"> e </w:t>
      </w:r>
      <w:r w:rsidRPr="006D115C">
        <w:rPr>
          <w:b/>
          <w:bCs/>
          <w:i/>
          <w:iCs/>
        </w:rPr>
        <w:t>paesaggio</w:t>
      </w:r>
      <w:r>
        <w:rPr>
          <w:b/>
          <w:bCs/>
        </w:rPr>
        <w:t>?</w:t>
      </w:r>
    </w:p>
    <w:p w14:paraId="38A77500" w14:textId="0B0D7267" w:rsidR="006D115C" w:rsidRDefault="006D115C" w:rsidP="006D115C">
      <w:pPr>
        <w:jc w:val="both"/>
        <w:rPr>
          <w:b/>
          <w:bCs/>
        </w:rPr>
      </w:pPr>
    </w:p>
    <w:p w14:paraId="1DEA82DB" w14:textId="2C566BE0" w:rsidR="006D115C" w:rsidRDefault="006D115C" w:rsidP="006D115C">
      <w:pPr>
        <w:ind w:left="708"/>
        <w:jc w:val="both"/>
      </w:pPr>
      <w:r>
        <w:t xml:space="preserve">Tra donna e paesaggio s’instaura una fitta trama di corrispondenze; perché, grazie al ricordo, gli elementi del paesaggio diventano dei </w:t>
      </w:r>
      <w:r w:rsidRPr="006D115C">
        <w:rPr>
          <w:i/>
          <w:iCs/>
        </w:rPr>
        <w:t>sostituti simbolici del corpo femminile</w:t>
      </w:r>
      <w:r>
        <w:t>. Erbe, acque, luci acquistano grazia e splendore di donna.</w:t>
      </w:r>
    </w:p>
    <w:p w14:paraId="2446CC93" w14:textId="4B22F5F9" w:rsidR="006D115C" w:rsidRDefault="006D115C" w:rsidP="006D115C">
      <w:pPr>
        <w:jc w:val="both"/>
      </w:pPr>
    </w:p>
    <w:p w14:paraId="174331BE" w14:textId="07D8092A" w:rsidR="006D115C" w:rsidRDefault="006D115C" w:rsidP="006D115C">
      <w:pPr>
        <w:jc w:val="both"/>
      </w:pPr>
    </w:p>
    <w:p w14:paraId="05E43A26" w14:textId="00E6C54B" w:rsidR="006D115C" w:rsidRDefault="006D115C" w:rsidP="006D115C">
      <w:pPr>
        <w:pStyle w:val="Paragrafoelenco"/>
        <w:numPr>
          <w:ilvl w:val="0"/>
          <w:numId w:val="1"/>
        </w:numPr>
        <w:jc w:val="both"/>
        <w:rPr>
          <w:b/>
          <w:bCs/>
        </w:rPr>
      </w:pPr>
      <w:r>
        <w:rPr>
          <w:b/>
          <w:bCs/>
        </w:rPr>
        <w:t xml:space="preserve">Tuttavia, ciò che il poeta raffigura non è una concreta vicenda d’amore, ma le sue </w:t>
      </w:r>
      <w:r w:rsidRPr="006D115C">
        <w:rPr>
          <w:b/>
          <w:bCs/>
          <w:i/>
          <w:iCs/>
        </w:rPr>
        <w:t xml:space="preserve">illusioni </w:t>
      </w:r>
      <w:r>
        <w:rPr>
          <w:b/>
          <w:bCs/>
        </w:rPr>
        <w:t xml:space="preserve">e i suoi </w:t>
      </w:r>
      <w:r w:rsidRPr="006D115C">
        <w:rPr>
          <w:b/>
          <w:bCs/>
          <w:i/>
          <w:iCs/>
        </w:rPr>
        <w:t>moti interiori</w:t>
      </w:r>
      <w:r>
        <w:rPr>
          <w:b/>
          <w:bCs/>
          <w:i/>
          <w:iCs/>
        </w:rPr>
        <w:t>,</w:t>
      </w:r>
      <w:r>
        <w:rPr>
          <w:b/>
          <w:bCs/>
        </w:rPr>
        <w:t xml:space="preserve"> oscillanti tra “</w:t>
      </w:r>
      <w:proofErr w:type="spellStart"/>
      <w:r>
        <w:rPr>
          <w:b/>
          <w:bCs/>
        </w:rPr>
        <w:t>inquietudo</w:t>
      </w:r>
      <w:proofErr w:type="spellEnd"/>
      <w:r>
        <w:rPr>
          <w:b/>
          <w:bCs/>
        </w:rPr>
        <w:t>” e “</w:t>
      </w:r>
      <w:proofErr w:type="spellStart"/>
      <w:r>
        <w:rPr>
          <w:b/>
          <w:bCs/>
        </w:rPr>
        <w:t>beatitudo</w:t>
      </w:r>
      <w:proofErr w:type="spellEnd"/>
      <w:r>
        <w:rPr>
          <w:b/>
          <w:bCs/>
        </w:rPr>
        <w:t>”.</w:t>
      </w:r>
    </w:p>
    <w:p w14:paraId="302B85C5" w14:textId="6F62CC52" w:rsidR="006D115C" w:rsidRDefault="006D115C" w:rsidP="006D115C">
      <w:pPr>
        <w:pStyle w:val="Paragrafoelenco"/>
        <w:jc w:val="both"/>
        <w:rPr>
          <w:b/>
          <w:bCs/>
        </w:rPr>
      </w:pPr>
      <w:r>
        <w:rPr>
          <w:b/>
          <w:bCs/>
        </w:rPr>
        <w:t>Chi è, dunque, al centro della lirica</w:t>
      </w:r>
      <w:r w:rsidR="00D2340A">
        <w:rPr>
          <w:b/>
          <w:bCs/>
        </w:rPr>
        <w:t>?</w:t>
      </w:r>
    </w:p>
    <w:p w14:paraId="3C45555C" w14:textId="4AE86FBB" w:rsidR="00D2340A" w:rsidRDefault="00D2340A" w:rsidP="006D115C">
      <w:pPr>
        <w:pStyle w:val="Paragrafoelenco"/>
        <w:jc w:val="both"/>
        <w:rPr>
          <w:b/>
          <w:bCs/>
        </w:rPr>
      </w:pPr>
    </w:p>
    <w:p w14:paraId="52133372" w14:textId="58246B6C" w:rsidR="00D2340A" w:rsidRDefault="008762C4" w:rsidP="006D115C">
      <w:pPr>
        <w:pStyle w:val="Paragrafoelenco"/>
        <w:jc w:val="both"/>
      </w:pPr>
      <w:r>
        <w:t>Innanzitutto</w:t>
      </w:r>
      <w:r w:rsidR="00F43B23">
        <w:t>,</w:t>
      </w:r>
      <w:r>
        <w:t xml:space="preserve"> occorre rilevare che Laura non viene descritta direttamente, ma attraverso L’INDETERMINATEZZA DEL RICORDO. Ciò fa sì che, a</w:t>
      </w:r>
      <w:r w:rsidR="00D2340A">
        <w:t>l centro della lirica</w:t>
      </w:r>
      <w:r>
        <w:t>,</w:t>
      </w:r>
      <w:r w:rsidR="00D2340A">
        <w:t xml:space="preserve"> st</w:t>
      </w:r>
      <w:r>
        <w:t>i</w:t>
      </w:r>
      <w:r w:rsidR="00D2340A">
        <w:t xml:space="preserve">a la </w:t>
      </w:r>
      <w:r w:rsidR="00D2340A" w:rsidRPr="00D2340A">
        <w:rPr>
          <w:i/>
          <w:iCs/>
        </w:rPr>
        <w:t>coscienza soggettiva del poeta</w:t>
      </w:r>
      <w:r w:rsidR="00D2340A">
        <w:t>, che, proprio dal confronto tra la dolcezza del passato e l</w:t>
      </w:r>
      <w:r w:rsidR="00513C3B">
        <w:t>’amarezza</w:t>
      </w:r>
      <w:r w:rsidR="00D2340A">
        <w:t xml:space="preserve"> del presente</w:t>
      </w:r>
      <w:r w:rsidR="00FB0DC6">
        <w:t xml:space="preserve">, </w:t>
      </w:r>
      <w:r w:rsidR="00D2340A">
        <w:t>trae motivo d’ispirazione per comporre le sue liriche ed aspirare così alla gloria poetica</w:t>
      </w:r>
      <w:r w:rsidR="008C20D9">
        <w:rPr>
          <w:vertAlign w:val="superscript"/>
        </w:rPr>
        <w:t>2</w:t>
      </w:r>
      <w:r w:rsidR="00D2340A">
        <w:t>.</w:t>
      </w:r>
    </w:p>
    <w:p w14:paraId="1563866A" w14:textId="3BC79AA4" w:rsidR="00D2340A" w:rsidRDefault="00D2340A" w:rsidP="006D115C">
      <w:pPr>
        <w:pStyle w:val="Paragrafoelenco"/>
        <w:jc w:val="both"/>
      </w:pPr>
      <w:r>
        <w:t>Infatti, in origine, il sonetto proemiale doveva essere quello dedicato ad Apollo, poi spostato al numero tre</w:t>
      </w:r>
      <w:r w:rsidR="00D07AF6">
        <w:t>ntaquattro</w:t>
      </w:r>
      <w:r>
        <w:t xml:space="preserve"> dopo la </w:t>
      </w:r>
      <w:proofErr w:type="spellStart"/>
      <w:r w:rsidRPr="00D2340A">
        <w:rPr>
          <w:i/>
          <w:iCs/>
        </w:rPr>
        <w:t>mutat</w:t>
      </w:r>
      <w:r w:rsidR="00634E8A">
        <w:rPr>
          <w:i/>
          <w:iCs/>
        </w:rPr>
        <w:t>i</w:t>
      </w:r>
      <w:r w:rsidRPr="00D2340A">
        <w:rPr>
          <w:i/>
          <w:iCs/>
        </w:rPr>
        <w:t>o</w:t>
      </w:r>
      <w:proofErr w:type="spellEnd"/>
      <w:r w:rsidRPr="00D2340A">
        <w:rPr>
          <w:i/>
          <w:iCs/>
        </w:rPr>
        <w:t xml:space="preserve"> animi del 1348</w:t>
      </w:r>
      <w:r>
        <w:t>, quando la morte di Laura fa prevalere in lui il senso della vanità delle cose</w:t>
      </w:r>
      <w:r w:rsidR="001B1D8F">
        <w:t xml:space="preserve"> </w:t>
      </w:r>
      <w:r w:rsidR="00322B18">
        <w:t xml:space="preserve">e dello </w:t>
      </w:r>
      <w:r w:rsidR="00322B18" w:rsidRPr="00322B18">
        <w:rPr>
          <w:i/>
          <w:iCs/>
        </w:rPr>
        <w:t>scorrere inesorabile del tempo</w:t>
      </w:r>
      <w:r w:rsidR="00322B18">
        <w:t xml:space="preserve"> </w:t>
      </w:r>
      <w:r w:rsidR="001B1D8F">
        <w:t>(</w:t>
      </w:r>
      <w:r w:rsidR="001B1D8F" w:rsidRPr="001B1D8F">
        <w:rPr>
          <w:bCs/>
        </w:rPr>
        <w:t>→</w:t>
      </w:r>
      <w:r w:rsidR="001B1D8F">
        <w:rPr>
          <w:bCs/>
        </w:rPr>
        <w:t xml:space="preserve"> “Quel </w:t>
      </w:r>
      <w:proofErr w:type="spellStart"/>
      <w:r w:rsidR="001B1D8F">
        <w:rPr>
          <w:bCs/>
        </w:rPr>
        <w:t>rusignol</w:t>
      </w:r>
      <w:proofErr w:type="spellEnd"/>
      <w:r w:rsidR="001B1D8F">
        <w:rPr>
          <w:bCs/>
        </w:rPr>
        <w:t xml:space="preserve"> che sì soave </w:t>
      </w:r>
      <w:proofErr w:type="spellStart"/>
      <w:r w:rsidR="001B1D8F">
        <w:rPr>
          <w:bCs/>
        </w:rPr>
        <w:t>piagne</w:t>
      </w:r>
      <w:proofErr w:type="spellEnd"/>
      <w:r w:rsidR="001B1D8F">
        <w:rPr>
          <w:bCs/>
        </w:rPr>
        <w:t>”)</w:t>
      </w:r>
      <w:r>
        <w:t>.</w:t>
      </w:r>
    </w:p>
    <w:p w14:paraId="1501DD5E" w14:textId="60B836D1" w:rsidR="00D2340A" w:rsidRPr="00322B18" w:rsidRDefault="00322B18" w:rsidP="00322B18">
      <w:pPr>
        <w:pStyle w:val="Paragrafoelenco"/>
        <w:jc w:val="both"/>
      </w:pPr>
      <w:r>
        <w:rPr>
          <w:b/>
          <w:bCs/>
        </w:rPr>
        <w:t xml:space="preserve">                                                                                                                                             p. 2</w:t>
      </w:r>
      <w:r w:rsidR="00D2340A">
        <w:t xml:space="preserve">                                                                                                                                            </w:t>
      </w:r>
    </w:p>
    <w:p w14:paraId="6657F394" w14:textId="41558B91" w:rsidR="00D2340A" w:rsidRDefault="00D2340A" w:rsidP="00D2340A">
      <w:pPr>
        <w:pStyle w:val="Paragrafoelenco"/>
        <w:numPr>
          <w:ilvl w:val="0"/>
          <w:numId w:val="1"/>
        </w:numPr>
        <w:jc w:val="both"/>
        <w:rPr>
          <w:b/>
          <w:bCs/>
        </w:rPr>
      </w:pPr>
      <w:r>
        <w:rPr>
          <w:b/>
          <w:bCs/>
        </w:rPr>
        <w:lastRenderedPageBreak/>
        <w:t xml:space="preserve">Petrarca adotta qui la </w:t>
      </w:r>
      <w:r w:rsidRPr="00D2340A">
        <w:rPr>
          <w:b/>
          <w:bCs/>
          <w:i/>
          <w:iCs/>
        </w:rPr>
        <w:t>canzone di endecasillabi e settenari</w:t>
      </w:r>
      <w:r>
        <w:rPr>
          <w:b/>
          <w:bCs/>
        </w:rPr>
        <w:t xml:space="preserve">, che contribuisce a istituzionalizzare definitivamente. Quale </w:t>
      </w:r>
      <w:r w:rsidRPr="007B6A69">
        <w:rPr>
          <w:b/>
          <w:bCs/>
          <w:i/>
          <w:iCs/>
        </w:rPr>
        <w:t>rima</w:t>
      </w:r>
      <w:r>
        <w:rPr>
          <w:b/>
          <w:bCs/>
        </w:rPr>
        <w:t xml:space="preserve"> sottolinea meglio il tema dell’ILLUSIONE?</w:t>
      </w:r>
    </w:p>
    <w:p w14:paraId="1C53AC54" w14:textId="7E943752" w:rsidR="00D2340A" w:rsidRDefault="00D2340A" w:rsidP="00D2340A">
      <w:pPr>
        <w:jc w:val="both"/>
        <w:rPr>
          <w:b/>
          <w:bCs/>
        </w:rPr>
      </w:pPr>
    </w:p>
    <w:p w14:paraId="171B3842" w14:textId="382E4A50" w:rsidR="00D2340A" w:rsidRDefault="00D2340A" w:rsidP="00D2340A">
      <w:pPr>
        <w:ind w:left="708"/>
        <w:jc w:val="both"/>
      </w:pPr>
      <w:r>
        <w:t xml:space="preserve">La </w:t>
      </w:r>
      <w:r w:rsidRPr="007B6A69">
        <w:rPr>
          <w:i/>
          <w:iCs/>
        </w:rPr>
        <w:t>rima</w:t>
      </w:r>
      <w:r>
        <w:t xml:space="preserve"> che sottolinea meglio il tema dell’</w:t>
      </w:r>
      <w:r w:rsidR="005D2688">
        <w:t>i</w:t>
      </w:r>
      <w:r>
        <w:t xml:space="preserve">llusione è </w:t>
      </w:r>
      <w:r w:rsidRPr="005D2688">
        <w:rPr>
          <w:i/>
          <w:iCs/>
        </w:rPr>
        <w:t>errore/</w:t>
      </w:r>
      <w:r w:rsidR="002424F2">
        <w:rPr>
          <w:i/>
          <w:iCs/>
        </w:rPr>
        <w:t>A</w:t>
      </w:r>
      <w:r w:rsidRPr="005D2688">
        <w:rPr>
          <w:i/>
          <w:iCs/>
        </w:rPr>
        <w:t>more</w:t>
      </w:r>
      <w:r>
        <w:t xml:space="preserve"> (v.</w:t>
      </w:r>
      <w:r w:rsidR="002424F2">
        <w:t xml:space="preserve"> 51-52</w:t>
      </w:r>
      <w:r>
        <w:t xml:space="preserve">), che rimanda al </w:t>
      </w:r>
      <w:r w:rsidRPr="00C3554F">
        <w:rPr>
          <w:i/>
          <w:iCs/>
        </w:rPr>
        <w:t>topos</w:t>
      </w:r>
      <w:r>
        <w:t xml:space="preserve"> dell’errore giovanile</w:t>
      </w:r>
      <w:r w:rsidR="005D2688">
        <w:t>.</w:t>
      </w:r>
      <w:r w:rsidR="00C3554F">
        <w:t xml:space="preserve"> Tuttavia, </w:t>
      </w:r>
      <w:r w:rsidR="00C3554F" w:rsidRPr="00F9707C">
        <w:rPr>
          <w:i/>
          <w:iCs/>
        </w:rPr>
        <w:t>la poesia costituisce un risarcimento</w:t>
      </w:r>
      <w:r w:rsidR="00C3554F">
        <w:t xml:space="preserve"> alla delusione esistenziale dell’amore negato.</w:t>
      </w:r>
    </w:p>
    <w:p w14:paraId="6A5B6DE8" w14:textId="50944C06" w:rsidR="005D2688" w:rsidRDefault="005D2688" w:rsidP="00AF5F84">
      <w:pPr>
        <w:jc w:val="both"/>
      </w:pPr>
    </w:p>
    <w:p w14:paraId="6CF03CA2" w14:textId="54F2180D" w:rsidR="00AF5F84" w:rsidRPr="006153FB" w:rsidRDefault="005D2688" w:rsidP="006153FB">
      <w:pPr>
        <w:ind w:left="708"/>
        <w:jc w:val="both"/>
        <w:rPr>
          <w:b/>
          <w:bCs/>
        </w:rPr>
      </w:pPr>
      <w:r>
        <w:rPr>
          <w:b/>
          <w:bCs/>
        </w:rPr>
        <w:t>La particolare naturalezza del canto, legata all’uso di un ritmo scorrevole e timbri dolci</w:t>
      </w:r>
      <w:r w:rsidR="00AF5F84">
        <w:rPr>
          <w:b/>
          <w:bCs/>
        </w:rPr>
        <w:t xml:space="preserve">, </w:t>
      </w:r>
      <w:r>
        <w:rPr>
          <w:b/>
          <w:bCs/>
        </w:rPr>
        <w:t xml:space="preserve">farà del </w:t>
      </w:r>
      <w:r w:rsidRPr="005D2688">
        <w:rPr>
          <w:b/>
          <w:bCs/>
          <w:i/>
          <w:iCs/>
        </w:rPr>
        <w:t>Canzoniere</w:t>
      </w:r>
      <w:r>
        <w:rPr>
          <w:b/>
          <w:bCs/>
          <w:i/>
          <w:iCs/>
        </w:rPr>
        <w:t xml:space="preserve"> </w:t>
      </w:r>
      <w:r>
        <w:rPr>
          <w:b/>
          <w:bCs/>
        </w:rPr>
        <w:t>un modello esemplare di poesia (</w:t>
      </w:r>
      <w:r w:rsidR="0086691A">
        <w:rPr>
          <w:bCs/>
        </w:rPr>
        <w:t>→</w:t>
      </w:r>
      <w:r w:rsidR="00EF6880">
        <w:rPr>
          <w:bCs/>
        </w:rPr>
        <w:t xml:space="preserve"> </w:t>
      </w:r>
      <w:r>
        <w:rPr>
          <w:b/>
          <w:bCs/>
        </w:rPr>
        <w:t>petrarchismo)</w:t>
      </w:r>
      <w:r w:rsidR="0086691A">
        <w:rPr>
          <w:b/>
          <w:bCs/>
        </w:rPr>
        <w:t>, pur nel variare di pochi temi intimamente legati alla vicenda interiore del poeta.</w:t>
      </w:r>
      <w:r w:rsidR="0009368E">
        <w:rPr>
          <w:b/>
          <w:bCs/>
        </w:rPr>
        <w:t xml:space="preserve"> Però</w:t>
      </w:r>
      <w:r w:rsidR="006153FB">
        <w:rPr>
          <w:b/>
          <w:bCs/>
        </w:rPr>
        <w:t>,</w:t>
      </w:r>
      <w:r w:rsidR="006153FB" w:rsidRPr="006153FB">
        <w:rPr>
          <w:b/>
        </w:rPr>
        <w:t xml:space="preserve"> </w:t>
      </w:r>
      <w:r w:rsidR="006153FB">
        <w:rPr>
          <w:b/>
        </w:rPr>
        <w:t>anche</w:t>
      </w:r>
      <w:r w:rsidR="006153FB" w:rsidRPr="006153FB">
        <w:rPr>
          <w:b/>
        </w:rPr>
        <w:t xml:space="preserve"> </w:t>
      </w:r>
      <w:r w:rsidR="006153FB">
        <w:rPr>
          <w:b/>
        </w:rPr>
        <w:t>per</w:t>
      </w:r>
      <w:r w:rsidR="006153FB">
        <w:rPr>
          <w:b/>
          <w:bCs/>
        </w:rPr>
        <w:t xml:space="preserve"> </w:t>
      </w:r>
      <w:r w:rsidR="006153FB">
        <w:rPr>
          <w:b/>
        </w:rPr>
        <w:t>Petrarca, che possiede una vasta biblioteca personale, l’autore prediletto è Virgilio.</w:t>
      </w:r>
    </w:p>
    <w:p w14:paraId="4B2488AC" w14:textId="77777777" w:rsidR="00E93D6C" w:rsidRDefault="00E93D6C" w:rsidP="0086691A">
      <w:pPr>
        <w:jc w:val="both"/>
        <w:rPr>
          <w:b/>
        </w:rPr>
      </w:pPr>
    </w:p>
    <w:p w14:paraId="48B43922" w14:textId="77777777" w:rsidR="00D6008F" w:rsidRDefault="00D6008F" w:rsidP="0086691A">
      <w:pPr>
        <w:jc w:val="both"/>
        <w:rPr>
          <w:b/>
        </w:rPr>
      </w:pPr>
    </w:p>
    <w:p w14:paraId="4C81BA5E" w14:textId="77777777" w:rsidR="006153FB" w:rsidRDefault="006153FB" w:rsidP="0086691A">
      <w:pPr>
        <w:jc w:val="both"/>
        <w:rPr>
          <w:b/>
        </w:rPr>
      </w:pPr>
    </w:p>
    <w:p w14:paraId="62FCCACF" w14:textId="5B24C2C0" w:rsidR="0086691A" w:rsidRDefault="0086691A" w:rsidP="0086691A">
      <w:pPr>
        <w:jc w:val="both"/>
        <w:rPr>
          <w:b/>
        </w:rPr>
      </w:pPr>
      <w:r>
        <w:rPr>
          <w:b/>
        </w:rPr>
        <w:t>APPROFONDIMENTI</w:t>
      </w:r>
    </w:p>
    <w:p w14:paraId="2C502428" w14:textId="1987D54C" w:rsidR="0086691A" w:rsidRDefault="0086691A" w:rsidP="0086691A">
      <w:pPr>
        <w:jc w:val="both"/>
        <w:rPr>
          <w:b/>
        </w:rPr>
      </w:pPr>
    </w:p>
    <w:p w14:paraId="0B0E7205" w14:textId="68695579" w:rsidR="0086691A" w:rsidRDefault="0086691A" w:rsidP="0086691A">
      <w:pPr>
        <w:pStyle w:val="Paragrafoelenco"/>
        <w:numPr>
          <w:ilvl w:val="0"/>
          <w:numId w:val="1"/>
        </w:numPr>
        <w:jc w:val="both"/>
        <w:rPr>
          <w:b/>
          <w:bCs/>
        </w:rPr>
      </w:pPr>
      <w:r>
        <w:rPr>
          <w:b/>
          <w:bCs/>
        </w:rPr>
        <w:t>Petrarca viene definito l’</w:t>
      </w:r>
      <w:r w:rsidRPr="0086691A">
        <w:rPr>
          <w:b/>
          <w:bCs/>
          <w:i/>
          <w:iCs/>
        </w:rPr>
        <w:t>ultimo</w:t>
      </w:r>
      <w:r>
        <w:rPr>
          <w:b/>
          <w:bCs/>
        </w:rPr>
        <w:t xml:space="preserve"> </w:t>
      </w:r>
      <w:r w:rsidRPr="0086691A">
        <w:rPr>
          <w:b/>
          <w:bCs/>
          <w:i/>
          <w:iCs/>
        </w:rPr>
        <w:t>dei trovatori</w:t>
      </w:r>
      <w:r>
        <w:rPr>
          <w:b/>
          <w:bCs/>
        </w:rPr>
        <w:t xml:space="preserve">, per la centralità del tema amoroso, e il </w:t>
      </w:r>
      <w:r w:rsidRPr="0086691A">
        <w:rPr>
          <w:b/>
          <w:bCs/>
          <w:i/>
          <w:iCs/>
        </w:rPr>
        <w:t>primo dei poeti</w:t>
      </w:r>
      <w:r w:rsidR="00F252E9">
        <w:rPr>
          <w:b/>
          <w:bCs/>
          <w:i/>
          <w:iCs/>
        </w:rPr>
        <w:t xml:space="preserve"> umanisti</w:t>
      </w:r>
      <w:r>
        <w:rPr>
          <w:b/>
          <w:bCs/>
        </w:rPr>
        <w:t xml:space="preserve">, per il fatto </w:t>
      </w:r>
      <w:r w:rsidR="008762C4">
        <w:rPr>
          <w:b/>
          <w:bCs/>
        </w:rPr>
        <w:t xml:space="preserve">di fare di Laura una sorta di </w:t>
      </w:r>
      <w:r w:rsidR="008762C4" w:rsidRPr="008762C4">
        <w:rPr>
          <w:b/>
          <w:bCs/>
          <w:i/>
          <w:iCs/>
        </w:rPr>
        <w:t>dea pagana</w:t>
      </w:r>
      <w:r w:rsidR="008762C4">
        <w:rPr>
          <w:b/>
          <w:bCs/>
        </w:rPr>
        <w:t xml:space="preserve">. </w:t>
      </w:r>
      <w:r>
        <w:rPr>
          <w:b/>
          <w:bCs/>
        </w:rPr>
        <w:t xml:space="preserve">La sua, infatti, è una poesia dell’introspezione che ruota intorno ad alcuni miti. </w:t>
      </w:r>
    </w:p>
    <w:p w14:paraId="0E3909E6" w14:textId="3B8A4899" w:rsidR="0086691A" w:rsidRDefault="0086691A" w:rsidP="0086691A">
      <w:pPr>
        <w:pStyle w:val="Paragrafoelenco"/>
        <w:jc w:val="both"/>
        <w:rPr>
          <w:b/>
          <w:bCs/>
        </w:rPr>
      </w:pPr>
      <w:r>
        <w:rPr>
          <w:b/>
          <w:bCs/>
        </w:rPr>
        <w:t xml:space="preserve">Cosa rappresenta per lui </w:t>
      </w:r>
      <w:r w:rsidRPr="007B6A69">
        <w:rPr>
          <w:b/>
          <w:bCs/>
          <w:i/>
          <w:iCs/>
        </w:rPr>
        <w:t>Valchiusa</w:t>
      </w:r>
      <w:r w:rsidR="00E93D6C">
        <w:rPr>
          <w:b/>
          <w:bCs/>
          <w:vertAlign w:val="superscript"/>
        </w:rPr>
        <w:t>3</w:t>
      </w:r>
      <w:r>
        <w:rPr>
          <w:b/>
          <w:bCs/>
        </w:rPr>
        <w:t>?</w:t>
      </w:r>
    </w:p>
    <w:p w14:paraId="1BDC0981" w14:textId="63654EB0" w:rsidR="0086691A" w:rsidRDefault="0086691A" w:rsidP="0086691A">
      <w:pPr>
        <w:pStyle w:val="Paragrafoelenco"/>
        <w:jc w:val="both"/>
        <w:rPr>
          <w:b/>
          <w:bCs/>
        </w:rPr>
      </w:pPr>
    </w:p>
    <w:p w14:paraId="6AA3B1F2" w14:textId="539BFE35" w:rsidR="00EA53FF" w:rsidRDefault="00EA53FF" w:rsidP="001F45DE">
      <w:pPr>
        <w:pStyle w:val="Paragrafoelenco"/>
        <w:jc w:val="both"/>
      </w:pPr>
      <w:r>
        <w:t>A</w:t>
      </w:r>
      <w:r w:rsidR="0086691A">
        <w:t xml:space="preserve"> livello ideologico, Petrarca</w:t>
      </w:r>
      <w:r w:rsidR="00F252E9">
        <w:t xml:space="preserve"> resta legato a</w:t>
      </w:r>
      <w:r>
        <w:t>l</w:t>
      </w:r>
      <w:r w:rsidR="00F252E9">
        <w:t xml:space="preserve"> </w:t>
      </w:r>
      <w:r>
        <w:t xml:space="preserve">tardo </w:t>
      </w:r>
      <w:r w:rsidR="00F252E9">
        <w:t>Medioevo</w:t>
      </w:r>
      <w:r>
        <w:t xml:space="preserve">. </w:t>
      </w:r>
      <w:r w:rsidR="00A14616">
        <w:t xml:space="preserve">La </w:t>
      </w:r>
      <w:r w:rsidR="00A14616" w:rsidRPr="00A14616">
        <w:rPr>
          <w:i/>
          <w:iCs/>
        </w:rPr>
        <w:t>tensione religiosa</w:t>
      </w:r>
      <w:r w:rsidR="00A14616">
        <w:t xml:space="preserve">, pur contrastata dall’attrazione per quelli che ritiene falsi beni terreni, </w:t>
      </w:r>
      <w:r w:rsidR="006808B7" w:rsidRPr="006808B7">
        <w:rPr>
          <w:i/>
          <w:iCs/>
        </w:rPr>
        <w:t>in lui</w:t>
      </w:r>
      <w:r w:rsidR="006808B7">
        <w:t xml:space="preserve"> </w:t>
      </w:r>
      <w:r w:rsidR="00A14616" w:rsidRPr="00A14616">
        <w:rPr>
          <w:i/>
          <w:iCs/>
        </w:rPr>
        <w:t>è ancora molto viva.</w:t>
      </w:r>
      <w:r w:rsidR="00A14616">
        <w:t xml:space="preserve"> A livello </w:t>
      </w:r>
      <w:r w:rsidR="006808B7">
        <w:t>artistico</w:t>
      </w:r>
      <w:r w:rsidR="00A14616">
        <w:t xml:space="preserve">, invece, </w:t>
      </w:r>
      <w:r w:rsidR="00B75416">
        <w:t xml:space="preserve">il poeta avignonese </w:t>
      </w:r>
      <w:r w:rsidR="00A14616">
        <w:t>rinnova profondamente la nostra lirica, introducendo il motivo della SOGGETTIVIZZAZIONE DEL PAESAGGIO.</w:t>
      </w:r>
      <w:r w:rsidR="00F252E9">
        <w:t xml:space="preserve"> </w:t>
      </w:r>
    </w:p>
    <w:p w14:paraId="2793E48E" w14:textId="271EECA6" w:rsidR="001F45DE" w:rsidRDefault="00A14616" w:rsidP="001F45DE">
      <w:pPr>
        <w:pStyle w:val="Paragrafoelenco"/>
        <w:jc w:val="both"/>
      </w:pPr>
      <w:r>
        <w:t>Nel mondo antico</w:t>
      </w:r>
      <w:r w:rsidR="00E93D6C">
        <w:t>,</w:t>
      </w:r>
      <w:r>
        <w:t xml:space="preserve"> i luoghi erano cantati per la loro bellezza oggettiva, magari perché lì avevano soggiornato gli dei. Nella sensibilità moderna, </w:t>
      </w:r>
      <w:r w:rsidR="00C73C4E">
        <w:t xml:space="preserve">che Petrarca </w:t>
      </w:r>
      <w:r w:rsidR="001F45DE">
        <w:t xml:space="preserve">in parte </w:t>
      </w:r>
      <w:r w:rsidR="00C73C4E">
        <w:t>anticipa</w:t>
      </w:r>
      <w:r>
        <w:t>, i luoghi sono esaltati in relazione a eventi personali</w:t>
      </w:r>
      <w:r w:rsidR="00E93D6C">
        <w:t xml:space="preserve"> e</w:t>
      </w:r>
      <w:r>
        <w:t xml:space="preserve"> sono lo specchio di sentimenti</w:t>
      </w:r>
      <w:r w:rsidR="00634E8A">
        <w:t xml:space="preserve"> </w:t>
      </w:r>
      <w:r w:rsidR="00FB0DC6">
        <w:t>soggettivi</w:t>
      </w:r>
      <w:r>
        <w:t>.</w:t>
      </w:r>
      <w:r w:rsidR="001F45DE">
        <w:t xml:space="preserve"> </w:t>
      </w:r>
    </w:p>
    <w:p w14:paraId="3942D7D3" w14:textId="016C01F6" w:rsidR="00A14616" w:rsidRDefault="00A14616" w:rsidP="001F45DE">
      <w:pPr>
        <w:pStyle w:val="Paragrafoelenco"/>
        <w:jc w:val="both"/>
      </w:pPr>
      <w:r w:rsidRPr="001F45DE">
        <w:rPr>
          <w:i/>
          <w:iCs/>
        </w:rPr>
        <w:t>Valchiusa</w:t>
      </w:r>
      <w:r>
        <w:t xml:space="preserve">, infatti, </w:t>
      </w:r>
      <w:r w:rsidRPr="001F45DE">
        <w:rPr>
          <w:i/>
          <w:iCs/>
        </w:rPr>
        <w:t>è un luogo dell’anima</w:t>
      </w:r>
      <w:r>
        <w:t xml:space="preserve">, sacralizzato dalla presenza di </w:t>
      </w:r>
      <w:r w:rsidRPr="001F45DE">
        <w:rPr>
          <w:i/>
          <w:iCs/>
        </w:rPr>
        <w:t>Laura</w:t>
      </w:r>
      <w:r>
        <w:t xml:space="preserve"> che vi ha impresso ricordi indelebili, ed </w:t>
      </w:r>
      <w:r w:rsidR="004627C9">
        <w:t xml:space="preserve">è </w:t>
      </w:r>
      <w:r>
        <w:t xml:space="preserve">anche il posto dove </w:t>
      </w:r>
      <w:r w:rsidR="00E52BD7">
        <w:t>P</w:t>
      </w:r>
      <w:r>
        <w:t xml:space="preserve">etrarca </w:t>
      </w:r>
      <w:r w:rsidRPr="001F45DE">
        <w:rPr>
          <w:i/>
          <w:iCs/>
        </w:rPr>
        <w:t>dialo</w:t>
      </w:r>
      <w:r w:rsidR="00E52BD7" w:rsidRPr="001F45DE">
        <w:rPr>
          <w:i/>
          <w:iCs/>
        </w:rPr>
        <w:t>ga con i classici</w:t>
      </w:r>
      <w:r w:rsidR="00E52BD7">
        <w:t>.</w:t>
      </w:r>
    </w:p>
    <w:p w14:paraId="404C845D" w14:textId="0A914C14" w:rsidR="00E52BD7" w:rsidRDefault="00E52BD7" w:rsidP="0086691A">
      <w:pPr>
        <w:pStyle w:val="Paragrafoelenco"/>
        <w:jc w:val="both"/>
      </w:pPr>
      <w:r>
        <w:t xml:space="preserve">O, per meglio dire, </w:t>
      </w:r>
      <w:r w:rsidRPr="00E52BD7">
        <w:rPr>
          <w:i/>
          <w:iCs/>
        </w:rPr>
        <w:t>l’anima è una valle chiusa</w:t>
      </w:r>
      <w:r>
        <w:t xml:space="preserve">: in origine selvaggia e deserta (vi sono solo </w:t>
      </w:r>
      <w:r w:rsidRPr="00E52BD7">
        <w:rPr>
          <w:i/>
          <w:iCs/>
        </w:rPr>
        <w:t>querce</w:t>
      </w:r>
      <w:r>
        <w:t>); poi, ingentilita dall’amore e resa diligente dallo studio, è fiorita alla poesia e all’</w:t>
      </w:r>
      <w:r w:rsidRPr="00E52BD7">
        <w:rPr>
          <w:i/>
          <w:iCs/>
        </w:rPr>
        <w:t>alloro</w:t>
      </w:r>
      <w:r>
        <w:t xml:space="preserve">. La passione per Laura, dunque, </w:t>
      </w:r>
      <w:r w:rsidR="00043E78">
        <w:t xml:space="preserve">è </w:t>
      </w:r>
      <w:r>
        <w:t xml:space="preserve">una </w:t>
      </w:r>
      <w:proofErr w:type="spellStart"/>
      <w:r w:rsidRPr="00E52BD7">
        <w:rPr>
          <w:i/>
          <w:iCs/>
        </w:rPr>
        <w:t>felix</w:t>
      </w:r>
      <w:proofErr w:type="spellEnd"/>
      <w:r w:rsidRPr="00E52BD7">
        <w:rPr>
          <w:i/>
          <w:iCs/>
        </w:rPr>
        <w:t xml:space="preserve"> culpa</w:t>
      </w:r>
      <w:r>
        <w:rPr>
          <w:i/>
          <w:iCs/>
        </w:rPr>
        <w:t xml:space="preserve">, </w:t>
      </w:r>
      <w:r>
        <w:t xml:space="preserve">senza la quale non avremmo il </w:t>
      </w:r>
      <w:r w:rsidRPr="00E52BD7">
        <w:rPr>
          <w:i/>
          <w:iCs/>
        </w:rPr>
        <w:t>Canzoniere</w:t>
      </w:r>
      <w:r>
        <w:t>.</w:t>
      </w:r>
    </w:p>
    <w:p w14:paraId="3ADC56AE" w14:textId="68A6B295" w:rsidR="00E52BD7" w:rsidRDefault="00E52BD7" w:rsidP="0086691A">
      <w:pPr>
        <w:pStyle w:val="Paragrafoelenco"/>
        <w:jc w:val="both"/>
      </w:pPr>
      <w:r>
        <w:t>Ma Francesco non la pensa così. Alla fine dell’opera, con una ritrattazione, chiede alla Vergine Maria (che qui assume il ruolo che nel mito di Perseo fu di Atena) di liberarlo dal fantasma di Laura-Medusa</w:t>
      </w:r>
      <w:r w:rsidR="00E93D6C" w:rsidRPr="00E93D6C">
        <w:rPr>
          <w:vertAlign w:val="superscript"/>
        </w:rPr>
        <w:t>4</w:t>
      </w:r>
      <w:r>
        <w:t>.</w:t>
      </w:r>
      <w:r w:rsidR="00575B7C" w:rsidRPr="00575B7C">
        <w:rPr>
          <w:b/>
          <w:bCs/>
        </w:rPr>
        <w:t xml:space="preserve"> </w:t>
      </w:r>
      <w:r w:rsidR="00575B7C">
        <w:rPr>
          <w:b/>
          <w:bCs/>
        </w:rPr>
        <w:t xml:space="preserve">                                                                                              </w:t>
      </w:r>
      <w:r w:rsidR="00575B7C" w:rsidRPr="001A2AB7">
        <w:rPr>
          <w:b/>
          <w:bCs/>
        </w:rPr>
        <w:t>p. 3</w:t>
      </w:r>
    </w:p>
    <w:p w14:paraId="7A8A1E21" w14:textId="42E46A59" w:rsidR="00E52BD7" w:rsidRPr="001A2AB7" w:rsidRDefault="001A2AB7" w:rsidP="001A2AB7">
      <w:pPr>
        <w:jc w:val="both"/>
        <w:rPr>
          <w:b/>
          <w:bCs/>
        </w:rPr>
      </w:pPr>
      <w:r>
        <w:t xml:space="preserve">                                                                                                                                                        </w:t>
      </w:r>
      <w:r w:rsidR="00E52BD7">
        <w:t xml:space="preserve"> </w:t>
      </w:r>
    </w:p>
    <w:p w14:paraId="6A042709" w14:textId="7F204374" w:rsidR="00E52BD7" w:rsidRPr="001A2AB7" w:rsidRDefault="001A2AB7" w:rsidP="00575B7C">
      <w:pPr>
        <w:jc w:val="both"/>
        <w:rPr>
          <w:sz w:val="20"/>
          <w:szCs w:val="20"/>
        </w:rPr>
      </w:pPr>
      <w:r>
        <w:rPr>
          <w:sz w:val="20"/>
          <w:szCs w:val="20"/>
        </w:rPr>
        <w:t xml:space="preserve">              </w:t>
      </w:r>
      <w:r w:rsidR="00E52BD7" w:rsidRPr="001A2AB7">
        <w:rPr>
          <w:sz w:val="20"/>
          <w:szCs w:val="20"/>
        </w:rPr>
        <w:t>NOTE</w:t>
      </w:r>
    </w:p>
    <w:p w14:paraId="66D65710" w14:textId="73BEB5E2" w:rsidR="008D23E9" w:rsidRDefault="001A2AB7" w:rsidP="008C20D9">
      <w:pPr>
        <w:pStyle w:val="Paragrafoelenco"/>
        <w:jc w:val="both"/>
        <w:rPr>
          <w:sz w:val="20"/>
          <w:szCs w:val="20"/>
        </w:rPr>
      </w:pPr>
      <w:r>
        <w:rPr>
          <w:sz w:val="20"/>
          <w:szCs w:val="20"/>
          <w:vertAlign w:val="superscript"/>
        </w:rPr>
        <w:t>1</w:t>
      </w:r>
      <w:r>
        <w:rPr>
          <w:sz w:val="20"/>
          <w:szCs w:val="20"/>
        </w:rPr>
        <w:t>L’</w:t>
      </w:r>
      <w:r w:rsidRPr="001A2AB7">
        <w:rPr>
          <w:i/>
          <w:iCs/>
          <w:sz w:val="20"/>
          <w:szCs w:val="20"/>
        </w:rPr>
        <w:t>amore</w:t>
      </w:r>
      <w:r w:rsidRPr="001A2AB7">
        <w:rPr>
          <w:sz w:val="20"/>
          <w:szCs w:val="20"/>
        </w:rPr>
        <w:t xml:space="preserve"> </w:t>
      </w:r>
      <w:r w:rsidRPr="001A2AB7">
        <w:rPr>
          <w:i/>
          <w:iCs/>
          <w:sz w:val="20"/>
          <w:szCs w:val="20"/>
        </w:rPr>
        <w:t>petrarchesco</w:t>
      </w:r>
      <w:r>
        <w:rPr>
          <w:sz w:val="20"/>
          <w:szCs w:val="20"/>
        </w:rPr>
        <w:t xml:space="preserve"> è platonico e ambivalente</w:t>
      </w:r>
      <w:r w:rsidR="00AD5994">
        <w:rPr>
          <w:sz w:val="20"/>
          <w:szCs w:val="20"/>
        </w:rPr>
        <w:t>. Francesco</w:t>
      </w:r>
      <w:r>
        <w:rPr>
          <w:sz w:val="20"/>
          <w:szCs w:val="20"/>
        </w:rPr>
        <w:t xml:space="preserve"> </w:t>
      </w:r>
      <w:r w:rsidR="00AB1C09">
        <w:rPr>
          <w:sz w:val="20"/>
          <w:szCs w:val="20"/>
        </w:rPr>
        <w:t xml:space="preserve">chiama Laura </w:t>
      </w:r>
      <w:r w:rsidR="00317091">
        <w:rPr>
          <w:sz w:val="20"/>
          <w:szCs w:val="20"/>
        </w:rPr>
        <w:t>“</w:t>
      </w:r>
      <w:r w:rsidR="00AB1C09" w:rsidRPr="00317091">
        <w:rPr>
          <w:sz w:val="20"/>
          <w:szCs w:val="20"/>
        </w:rPr>
        <w:t>dolce nemica</w:t>
      </w:r>
      <w:r w:rsidR="00317091" w:rsidRPr="00317091">
        <w:rPr>
          <w:sz w:val="20"/>
          <w:szCs w:val="20"/>
        </w:rPr>
        <w:t>”</w:t>
      </w:r>
      <w:r w:rsidR="00AB1C09">
        <w:rPr>
          <w:sz w:val="20"/>
          <w:szCs w:val="20"/>
        </w:rPr>
        <w:t xml:space="preserve">, perché lo attrae e insieme lo fa soffrire con la sua insensibilità. </w:t>
      </w:r>
      <w:r w:rsidR="00426370">
        <w:rPr>
          <w:sz w:val="20"/>
          <w:szCs w:val="20"/>
        </w:rPr>
        <w:t>D</w:t>
      </w:r>
      <w:r w:rsidR="00AD5994">
        <w:rPr>
          <w:sz w:val="20"/>
          <w:szCs w:val="20"/>
        </w:rPr>
        <w:t>opo la morte, Petrarca reinterpreta il rifiuto di Laura come un invito al di lui ravvedimento spirituale (cosa che gli viene rivelata in un sogno).</w:t>
      </w:r>
      <w:r w:rsidR="00426370">
        <w:rPr>
          <w:sz w:val="20"/>
          <w:szCs w:val="20"/>
        </w:rPr>
        <w:t xml:space="preserve"> Però, si tratta di una sua fantasia.</w:t>
      </w:r>
    </w:p>
    <w:p w14:paraId="3113E840" w14:textId="77777777" w:rsidR="008C20D9" w:rsidRPr="008C20D9" w:rsidRDefault="008C20D9" w:rsidP="008C20D9">
      <w:pPr>
        <w:pStyle w:val="Paragrafoelenco"/>
        <w:jc w:val="both"/>
        <w:rPr>
          <w:sz w:val="20"/>
          <w:szCs w:val="20"/>
        </w:rPr>
      </w:pPr>
    </w:p>
    <w:p w14:paraId="24D1C7A9" w14:textId="225C4013" w:rsidR="008762C4" w:rsidRPr="00D6008F" w:rsidRDefault="008C20D9" w:rsidP="00D6008F">
      <w:pPr>
        <w:pStyle w:val="Paragrafoelenco"/>
        <w:jc w:val="both"/>
        <w:rPr>
          <w:sz w:val="20"/>
          <w:szCs w:val="20"/>
        </w:rPr>
      </w:pPr>
      <w:r>
        <w:rPr>
          <w:sz w:val="20"/>
          <w:szCs w:val="20"/>
          <w:vertAlign w:val="superscript"/>
        </w:rPr>
        <w:t>2</w:t>
      </w:r>
      <w:r w:rsidR="004627C9" w:rsidRPr="004627C9">
        <w:rPr>
          <w:sz w:val="20"/>
          <w:szCs w:val="20"/>
        </w:rPr>
        <w:t>Nel 1341</w:t>
      </w:r>
      <w:r w:rsidR="004627C9">
        <w:rPr>
          <w:sz w:val="20"/>
          <w:szCs w:val="20"/>
        </w:rPr>
        <w:t xml:space="preserve">, Petrarca riceve a Roma, in Campidoglio, la </w:t>
      </w:r>
      <w:r w:rsidR="004627C9" w:rsidRPr="002424F2">
        <w:rPr>
          <w:i/>
          <w:iCs/>
          <w:sz w:val="20"/>
          <w:szCs w:val="20"/>
        </w:rPr>
        <w:t>corona poetica</w:t>
      </w:r>
      <w:r w:rsidR="004627C9">
        <w:rPr>
          <w:sz w:val="20"/>
          <w:szCs w:val="20"/>
        </w:rPr>
        <w:t xml:space="preserve"> per il poema latino </w:t>
      </w:r>
      <w:r w:rsidR="004627C9" w:rsidRPr="004627C9">
        <w:rPr>
          <w:i/>
          <w:iCs/>
          <w:sz w:val="20"/>
          <w:szCs w:val="20"/>
        </w:rPr>
        <w:t>Africa</w:t>
      </w:r>
      <w:r w:rsidR="004627C9">
        <w:rPr>
          <w:i/>
          <w:iCs/>
          <w:sz w:val="20"/>
          <w:szCs w:val="20"/>
        </w:rPr>
        <w:t>.</w:t>
      </w:r>
      <w:r w:rsidR="004627C9">
        <w:rPr>
          <w:sz w:val="20"/>
          <w:szCs w:val="20"/>
        </w:rPr>
        <w:t xml:space="preserve"> Le opere in latino, infatti, sono quelle che lui considera a destinazione pubblica. Le opere in volgare, ufficialmente a destinazione privata, circolano </w:t>
      </w:r>
      <w:r w:rsidR="007B6A69">
        <w:rPr>
          <w:sz w:val="20"/>
          <w:szCs w:val="20"/>
        </w:rPr>
        <w:t xml:space="preserve">però </w:t>
      </w:r>
      <w:r w:rsidR="004627C9">
        <w:rPr>
          <w:sz w:val="20"/>
          <w:szCs w:val="20"/>
        </w:rPr>
        <w:t xml:space="preserve">comunque e contribuiscono alla sua fama di poeta. </w:t>
      </w:r>
    </w:p>
    <w:p w14:paraId="17F52F67" w14:textId="77777777" w:rsidR="008C20D9" w:rsidRDefault="008C20D9" w:rsidP="008D23E9">
      <w:pPr>
        <w:pStyle w:val="Paragrafoelenco"/>
        <w:jc w:val="both"/>
        <w:rPr>
          <w:sz w:val="20"/>
          <w:szCs w:val="20"/>
          <w:vertAlign w:val="superscript"/>
        </w:rPr>
      </w:pPr>
    </w:p>
    <w:p w14:paraId="3B2AEDD5" w14:textId="77777777" w:rsidR="00E93D6C" w:rsidRDefault="00E93D6C" w:rsidP="00E93D6C">
      <w:pPr>
        <w:pStyle w:val="Paragrafoelenco"/>
        <w:jc w:val="both"/>
        <w:rPr>
          <w:sz w:val="20"/>
          <w:szCs w:val="20"/>
        </w:rPr>
      </w:pPr>
      <w:r>
        <w:rPr>
          <w:sz w:val="20"/>
          <w:szCs w:val="20"/>
          <w:vertAlign w:val="superscript"/>
        </w:rPr>
        <w:t>3</w:t>
      </w:r>
      <w:r>
        <w:rPr>
          <w:sz w:val="20"/>
          <w:szCs w:val="20"/>
        </w:rPr>
        <w:t>Vedi la foto di Valchiusa che fa da sfondo all’</w:t>
      </w:r>
      <w:r w:rsidRPr="006808B7">
        <w:rPr>
          <w:i/>
          <w:iCs/>
          <w:sz w:val="20"/>
          <w:szCs w:val="20"/>
        </w:rPr>
        <w:t>home page</w:t>
      </w:r>
      <w:r>
        <w:rPr>
          <w:sz w:val="20"/>
          <w:szCs w:val="20"/>
        </w:rPr>
        <w:t>: un luogo ameno.</w:t>
      </w:r>
    </w:p>
    <w:p w14:paraId="18523B5F" w14:textId="77777777" w:rsidR="00E93D6C" w:rsidRDefault="00E93D6C" w:rsidP="00E93D6C">
      <w:pPr>
        <w:pStyle w:val="Paragrafoelenco"/>
        <w:jc w:val="both"/>
        <w:rPr>
          <w:sz w:val="20"/>
          <w:szCs w:val="20"/>
        </w:rPr>
      </w:pPr>
    </w:p>
    <w:p w14:paraId="626DDC8C" w14:textId="1ED9C6F8" w:rsidR="008762C4" w:rsidRDefault="00E93D6C" w:rsidP="008D23E9">
      <w:pPr>
        <w:pStyle w:val="Paragrafoelenco"/>
        <w:jc w:val="both"/>
        <w:rPr>
          <w:sz w:val="20"/>
          <w:szCs w:val="20"/>
        </w:rPr>
      </w:pPr>
      <w:r>
        <w:rPr>
          <w:sz w:val="20"/>
          <w:szCs w:val="20"/>
          <w:vertAlign w:val="superscript"/>
        </w:rPr>
        <w:t>4</w:t>
      </w:r>
      <w:r w:rsidR="002205F3">
        <w:rPr>
          <w:sz w:val="20"/>
          <w:szCs w:val="20"/>
        </w:rPr>
        <w:t>Agli inizi dell’Ottocento, una</w:t>
      </w:r>
      <w:r w:rsidR="002205F3" w:rsidRPr="008762C4">
        <w:rPr>
          <w:i/>
          <w:iCs/>
          <w:sz w:val="20"/>
          <w:szCs w:val="20"/>
        </w:rPr>
        <w:t xml:space="preserve"> </w:t>
      </w:r>
      <w:r w:rsidR="008762C4" w:rsidRPr="008762C4">
        <w:rPr>
          <w:i/>
          <w:iCs/>
          <w:sz w:val="20"/>
          <w:szCs w:val="20"/>
        </w:rPr>
        <w:t>Laura imborghesita</w:t>
      </w:r>
      <w:r w:rsidR="008762C4">
        <w:rPr>
          <w:sz w:val="20"/>
          <w:szCs w:val="20"/>
        </w:rPr>
        <w:t xml:space="preserve"> </w:t>
      </w:r>
      <w:r w:rsidR="002205F3" w:rsidRPr="000D624B">
        <w:rPr>
          <w:i/>
          <w:iCs/>
          <w:sz w:val="20"/>
          <w:szCs w:val="20"/>
        </w:rPr>
        <w:t>è</w:t>
      </w:r>
      <w:r w:rsidR="008762C4">
        <w:rPr>
          <w:sz w:val="20"/>
          <w:szCs w:val="20"/>
        </w:rPr>
        <w:t xml:space="preserve"> </w:t>
      </w:r>
      <w:r w:rsidR="008762C4" w:rsidRPr="00D6008F">
        <w:rPr>
          <w:i/>
          <w:iCs/>
          <w:sz w:val="20"/>
          <w:szCs w:val="20"/>
        </w:rPr>
        <w:t>Teresa</w:t>
      </w:r>
      <w:r w:rsidR="008762C4">
        <w:rPr>
          <w:sz w:val="20"/>
          <w:szCs w:val="20"/>
        </w:rPr>
        <w:t xml:space="preserve">, la protagonista </w:t>
      </w:r>
      <w:r w:rsidR="009144DF">
        <w:rPr>
          <w:sz w:val="20"/>
          <w:szCs w:val="20"/>
        </w:rPr>
        <w:t xml:space="preserve">femminile </w:t>
      </w:r>
      <w:r w:rsidR="008762C4">
        <w:rPr>
          <w:sz w:val="20"/>
          <w:szCs w:val="20"/>
        </w:rPr>
        <w:t xml:space="preserve">delle </w:t>
      </w:r>
      <w:r w:rsidR="008762C4" w:rsidRPr="008762C4">
        <w:rPr>
          <w:i/>
          <w:iCs/>
          <w:sz w:val="20"/>
          <w:szCs w:val="20"/>
        </w:rPr>
        <w:t>Ultime lettere di Jacopo Ortis</w:t>
      </w:r>
      <w:r w:rsidR="008762C4">
        <w:rPr>
          <w:sz w:val="20"/>
          <w:szCs w:val="20"/>
        </w:rPr>
        <w:t xml:space="preserve"> di Foscolo, per amore della quale Jacopo si suicida. Non a caso, il loro unico bacio avviene durante un pellegrinaggio ad Arquà, l’ultima dimora di Petrarca</w:t>
      </w:r>
      <w:r w:rsidR="00DB1578">
        <w:rPr>
          <w:sz w:val="20"/>
          <w:szCs w:val="20"/>
        </w:rPr>
        <w:t xml:space="preserve"> </w:t>
      </w:r>
      <w:r w:rsidR="005C113E">
        <w:rPr>
          <w:sz w:val="20"/>
          <w:szCs w:val="20"/>
        </w:rPr>
        <w:t xml:space="preserve">e sede della sua tomba </w:t>
      </w:r>
      <w:r w:rsidR="00DB1578">
        <w:rPr>
          <w:sz w:val="20"/>
          <w:szCs w:val="20"/>
        </w:rPr>
        <w:t>(lettera del 14 maggio 1798).</w:t>
      </w:r>
    </w:p>
    <w:sectPr w:rsidR="008762C4" w:rsidSect="00E52BD7">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28BCF" w14:textId="77777777" w:rsidR="00FE540B" w:rsidRDefault="00FE540B" w:rsidP="00575B7C">
      <w:r>
        <w:separator/>
      </w:r>
    </w:p>
  </w:endnote>
  <w:endnote w:type="continuationSeparator" w:id="0">
    <w:p w14:paraId="4A9C4359" w14:textId="77777777" w:rsidR="00FE540B" w:rsidRDefault="00FE540B" w:rsidP="0057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FF4E" w14:textId="77777777" w:rsidR="00FE540B" w:rsidRDefault="00FE540B" w:rsidP="00575B7C">
      <w:r>
        <w:separator/>
      </w:r>
    </w:p>
  </w:footnote>
  <w:footnote w:type="continuationSeparator" w:id="0">
    <w:p w14:paraId="275E730E" w14:textId="77777777" w:rsidR="00FE540B" w:rsidRDefault="00FE540B" w:rsidP="00575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alias w:val="Autore"/>
      <w:tag w:val=""/>
      <w:id w:val="-952397527"/>
      <w:placeholder>
        <w:docPart w:val="2C234AFB81AC44018CA19A99DB81D772"/>
      </w:placeholder>
      <w:dataBinding w:prefixMappings="xmlns:ns0='http://purl.org/dc/elements/1.1/' xmlns:ns1='http://schemas.openxmlformats.org/package/2006/metadata/core-properties' " w:xpath="/ns1:coreProperties[1]/ns0:creator[1]" w:storeItemID="{6C3C8BC8-F283-45AE-878A-BAB7291924A1}"/>
      <w:text/>
    </w:sdtPr>
    <w:sdtContent>
      <w:p w14:paraId="4B6ACB79" w14:textId="6F4EDE4F" w:rsidR="00575B7C" w:rsidRDefault="00575B7C">
        <w:pPr>
          <w:pStyle w:val="Intestazione"/>
          <w:jc w:val="center"/>
          <w:rPr>
            <w:color w:val="4472C4" w:themeColor="accent1"/>
            <w:sz w:val="20"/>
          </w:rPr>
        </w:pPr>
        <w:r w:rsidRPr="00A36692">
          <w:rPr>
            <w:color w:val="0070C0"/>
          </w:rPr>
          <w:t>Prof.ssa Silvana Cherubini</w:t>
        </w:r>
      </w:p>
    </w:sdtContent>
  </w:sdt>
  <w:p w14:paraId="5B0CCE93" w14:textId="0445A6E5" w:rsidR="00575B7C" w:rsidRDefault="00575B7C">
    <w:pPr>
      <w:pStyle w:val="Intestazione"/>
      <w:jc w:val="center"/>
      <w:rPr>
        <w:caps/>
        <w:color w:val="4472C4" w:themeColor="accent1"/>
      </w:rPr>
    </w:pPr>
    <w:r>
      <w:rPr>
        <w:caps/>
        <w:color w:val="4472C4" w:themeColor="accent1"/>
      </w:rPr>
      <w:t xml:space="preserve"> </w:t>
    </w:r>
    <w:sdt>
      <w:sdtPr>
        <w:rPr>
          <w:caps/>
          <w:color w:val="0070C0"/>
        </w:rPr>
        <w:alias w:val="Titolo"/>
        <w:tag w:val=""/>
        <w:id w:val="-1954942076"/>
        <w:placeholder>
          <w:docPart w:val="1FDADE3EE3444059AFEF866F445668EC"/>
        </w:placeholder>
        <w:dataBinding w:prefixMappings="xmlns:ns0='http://purl.org/dc/elements/1.1/' xmlns:ns1='http://schemas.openxmlformats.org/package/2006/metadata/core-properties' " w:xpath="/ns1:coreProperties[1]/ns0:title[1]" w:storeItemID="{6C3C8BC8-F283-45AE-878A-BAB7291924A1}"/>
        <w:text/>
      </w:sdtPr>
      <w:sdtContent>
        <w:r w:rsidRPr="00A36692">
          <w:rPr>
            <w:caps/>
            <w:color w:val="0070C0"/>
          </w:rPr>
          <w:t>PASSEGGIATE NEI BOSCHI LETTERARI</w:t>
        </w:r>
      </w:sdtContent>
    </w:sdt>
  </w:p>
  <w:p w14:paraId="6CEE17DE" w14:textId="77777777" w:rsidR="00575B7C" w:rsidRDefault="00575B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D4F74"/>
    <w:multiLevelType w:val="hybridMultilevel"/>
    <w:tmpl w:val="F68882C6"/>
    <w:lvl w:ilvl="0" w:tplc="7C58D1E6">
      <w:start w:val="1"/>
      <w:numFmt w:val="decimal"/>
      <w:lvlText w:val="%1."/>
      <w:lvlJc w:val="left"/>
      <w:pPr>
        <w:ind w:left="720"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2030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0E"/>
    <w:rsid w:val="00021062"/>
    <w:rsid w:val="00021EE5"/>
    <w:rsid w:val="00043E78"/>
    <w:rsid w:val="00046848"/>
    <w:rsid w:val="000619EE"/>
    <w:rsid w:val="0007088A"/>
    <w:rsid w:val="0009368E"/>
    <w:rsid w:val="00095DB7"/>
    <w:rsid w:val="0009687D"/>
    <w:rsid w:val="000A2F64"/>
    <w:rsid w:val="000A7C3B"/>
    <w:rsid w:val="000C2E06"/>
    <w:rsid w:val="000D624B"/>
    <w:rsid w:val="00120C15"/>
    <w:rsid w:val="001212EE"/>
    <w:rsid w:val="00136E4B"/>
    <w:rsid w:val="00173060"/>
    <w:rsid w:val="00174626"/>
    <w:rsid w:val="001A2AB7"/>
    <w:rsid w:val="001A45E7"/>
    <w:rsid w:val="001B1D8F"/>
    <w:rsid w:val="001B4F72"/>
    <w:rsid w:val="001E2AA3"/>
    <w:rsid w:val="001F45DE"/>
    <w:rsid w:val="002205F3"/>
    <w:rsid w:val="002424F2"/>
    <w:rsid w:val="0024650E"/>
    <w:rsid w:val="00277F95"/>
    <w:rsid w:val="0028307E"/>
    <w:rsid w:val="002B278C"/>
    <w:rsid w:val="002D2517"/>
    <w:rsid w:val="002D33A8"/>
    <w:rsid w:val="002D58AB"/>
    <w:rsid w:val="002D7CDB"/>
    <w:rsid w:val="002F6F8E"/>
    <w:rsid w:val="00317091"/>
    <w:rsid w:val="00322B18"/>
    <w:rsid w:val="00335282"/>
    <w:rsid w:val="00340668"/>
    <w:rsid w:val="00396F7A"/>
    <w:rsid w:val="003A4DCA"/>
    <w:rsid w:val="003B7A69"/>
    <w:rsid w:val="003E3D8C"/>
    <w:rsid w:val="003E764B"/>
    <w:rsid w:val="003F2C25"/>
    <w:rsid w:val="003F7DE9"/>
    <w:rsid w:val="00404B98"/>
    <w:rsid w:val="00426370"/>
    <w:rsid w:val="004313F2"/>
    <w:rsid w:val="00460C71"/>
    <w:rsid w:val="004627C9"/>
    <w:rsid w:val="0047001F"/>
    <w:rsid w:val="00487612"/>
    <w:rsid w:val="00490085"/>
    <w:rsid w:val="004A1A85"/>
    <w:rsid w:val="004B29B1"/>
    <w:rsid w:val="004D12AF"/>
    <w:rsid w:val="004D5354"/>
    <w:rsid w:val="00513C3B"/>
    <w:rsid w:val="00563A87"/>
    <w:rsid w:val="00575B7C"/>
    <w:rsid w:val="005A4437"/>
    <w:rsid w:val="005B6E37"/>
    <w:rsid w:val="005C113E"/>
    <w:rsid w:val="005D2688"/>
    <w:rsid w:val="0060565C"/>
    <w:rsid w:val="006153FB"/>
    <w:rsid w:val="006162AD"/>
    <w:rsid w:val="00634E8A"/>
    <w:rsid w:val="0065696C"/>
    <w:rsid w:val="006768A3"/>
    <w:rsid w:val="006808B7"/>
    <w:rsid w:val="006938BE"/>
    <w:rsid w:val="006C34B3"/>
    <w:rsid w:val="006C6D85"/>
    <w:rsid w:val="006D115C"/>
    <w:rsid w:val="006E3DE5"/>
    <w:rsid w:val="006E418D"/>
    <w:rsid w:val="007644E5"/>
    <w:rsid w:val="00792FA0"/>
    <w:rsid w:val="00794293"/>
    <w:rsid w:val="007B48D7"/>
    <w:rsid w:val="007B6A69"/>
    <w:rsid w:val="007D5D77"/>
    <w:rsid w:val="007F0DB3"/>
    <w:rsid w:val="00814E3F"/>
    <w:rsid w:val="00826D12"/>
    <w:rsid w:val="00840AFF"/>
    <w:rsid w:val="00852B3F"/>
    <w:rsid w:val="0086691A"/>
    <w:rsid w:val="008762C4"/>
    <w:rsid w:val="008C20D9"/>
    <w:rsid w:val="008D23E9"/>
    <w:rsid w:val="008E44F1"/>
    <w:rsid w:val="009017D6"/>
    <w:rsid w:val="009144DF"/>
    <w:rsid w:val="00925C92"/>
    <w:rsid w:val="00930CBF"/>
    <w:rsid w:val="00936246"/>
    <w:rsid w:val="00946B0C"/>
    <w:rsid w:val="009810A2"/>
    <w:rsid w:val="0098690D"/>
    <w:rsid w:val="009B1981"/>
    <w:rsid w:val="009C7530"/>
    <w:rsid w:val="009D1193"/>
    <w:rsid w:val="009E1DD6"/>
    <w:rsid w:val="009F0262"/>
    <w:rsid w:val="00A14616"/>
    <w:rsid w:val="00A36692"/>
    <w:rsid w:val="00A563E1"/>
    <w:rsid w:val="00A866D9"/>
    <w:rsid w:val="00A93C59"/>
    <w:rsid w:val="00AB1C09"/>
    <w:rsid w:val="00AD5994"/>
    <w:rsid w:val="00AE26FD"/>
    <w:rsid w:val="00AF59BE"/>
    <w:rsid w:val="00AF5F84"/>
    <w:rsid w:val="00B03853"/>
    <w:rsid w:val="00B06513"/>
    <w:rsid w:val="00B160E0"/>
    <w:rsid w:val="00B75416"/>
    <w:rsid w:val="00B76EDB"/>
    <w:rsid w:val="00B950D5"/>
    <w:rsid w:val="00B953F9"/>
    <w:rsid w:val="00B97B3F"/>
    <w:rsid w:val="00BD5C04"/>
    <w:rsid w:val="00BF22E2"/>
    <w:rsid w:val="00BF265A"/>
    <w:rsid w:val="00C06964"/>
    <w:rsid w:val="00C12E19"/>
    <w:rsid w:val="00C22735"/>
    <w:rsid w:val="00C3554F"/>
    <w:rsid w:val="00C43E86"/>
    <w:rsid w:val="00C73C4E"/>
    <w:rsid w:val="00CB421C"/>
    <w:rsid w:val="00D02B86"/>
    <w:rsid w:val="00D07AF6"/>
    <w:rsid w:val="00D2340A"/>
    <w:rsid w:val="00D23431"/>
    <w:rsid w:val="00D338C7"/>
    <w:rsid w:val="00D6008F"/>
    <w:rsid w:val="00D64B01"/>
    <w:rsid w:val="00D7609D"/>
    <w:rsid w:val="00D93ABA"/>
    <w:rsid w:val="00DA72F2"/>
    <w:rsid w:val="00DB1578"/>
    <w:rsid w:val="00DC7EA8"/>
    <w:rsid w:val="00E0247D"/>
    <w:rsid w:val="00E34388"/>
    <w:rsid w:val="00E52BD7"/>
    <w:rsid w:val="00E60DC1"/>
    <w:rsid w:val="00E76A99"/>
    <w:rsid w:val="00E93D6C"/>
    <w:rsid w:val="00EA53FF"/>
    <w:rsid w:val="00EB1E8D"/>
    <w:rsid w:val="00EB62BD"/>
    <w:rsid w:val="00EC2B4E"/>
    <w:rsid w:val="00EF1186"/>
    <w:rsid w:val="00EF6880"/>
    <w:rsid w:val="00F174FD"/>
    <w:rsid w:val="00F242B6"/>
    <w:rsid w:val="00F252E9"/>
    <w:rsid w:val="00F43B23"/>
    <w:rsid w:val="00F925B6"/>
    <w:rsid w:val="00F96577"/>
    <w:rsid w:val="00F9707C"/>
    <w:rsid w:val="00FA4E80"/>
    <w:rsid w:val="00FB0DC6"/>
    <w:rsid w:val="00FB638A"/>
    <w:rsid w:val="00FE54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04C69"/>
  <w15:chartTrackingRefBased/>
  <w15:docId w15:val="{D1B4A8DC-28BB-4964-97F6-E9C58C0C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2517"/>
    <w:pPr>
      <w:ind w:left="720"/>
      <w:contextualSpacing/>
    </w:pPr>
  </w:style>
  <w:style w:type="paragraph" w:styleId="Intestazione">
    <w:name w:val="header"/>
    <w:basedOn w:val="Normale"/>
    <w:link w:val="IntestazioneCarattere"/>
    <w:uiPriority w:val="99"/>
    <w:unhideWhenUsed/>
    <w:rsid w:val="00575B7C"/>
    <w:pPr>
      <w:tabs>
        <w:tab w:val="center" w:pos="4819"/>
        <w:tab w:val="right" w:pos="9638"/>
      </w:tabs>
    </w:pPr>
  </w:style>
  <w:style w:type="character" w:customStyle="1" w:styleId="IntestazioneCarattere">
    <w:name w:val="Intestazione Carattere"/>
    <w:basedOn w:val="Carpredefinitoparagrafo"/>
    <w:link w:val="Intestazione"/>
    <w:uiPriority w:val="99"/>
    <w:rsid w:val="00575B7C"/>
  </w:style>
  <w:style w:type="paragraph" w:styleId="Pidipagina">
    <w:name w:val="footer"/>
    <w:basedOn w:val="Normale"/>
    <w:link w:val="PidipaginaCarattere"/>
    <w:uiPriority w:val="99"/>
    <w:unhideWhenUsed/>
    <w:rsid w:val="00575B7C"/>
    <w:pPr>
      <w:tabs>
        <w:tab w:val="center" w:pos="4819"/>
        <w:tab w:val="right" w:pos="9638"/>
      </w:tabs>
    </w:pPr>
  </w:style>
  <w:style w:type="character" w:customStyle="1" w:styleId="PidipaginaCarattere">
    <w:name w:val="Piè di pagina Carattere"/>
    <w:basedOn w:val="Carpredefinitoparagrafo"/>
    <w:link w:val="Pidipagina"/>
    <w:uiPriority w:val="99"/>
    <w:rsid w:val="0057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234AFB81AC44018CA19A99DB81D772"/>
        <w:category>
          <w:name w:val="Generale"/>
          <w:gallery w:val="placeholder"/>
        </w:category>
        <w:types>
          <w:type w:val="bbPlcHdr"/>
        </w:types>
        <w:behaviors>
          <w:behavior w:val="content"/>
        </w:behaviors>
        <w:guid w:val="{3CE8D947-A62D-4FC3-AF72-4D0F969F4923}"/>
      </w:docPartPr>
      <w:docPartBody>
        <w:p w:rsidR="00581AB6" w:rsidRDefault="00CA50FC" w:rsidP="00CA50FC">
          <w:pPr>
            <w:pStyle w:val="2C234AFB81AC44018CA19A99DB81D772"/>
          </w:pPr>
          <w:r>
            <w:rPr>
              <w:color w:val="4472C4" w:themeColor="accent1"/>
              <w:sz w:val="20"/>
              <w:szCs w:val="20"/>
            </w:rPr>
            <w:t>[Nome dell'autore]</w:t>
          </w:r>
        </w:p>
      </w:docPartBody>
    </w:docPart>
    <w:docPart>
      <w:docPartPr>
        <w:name w:val="1FDADE3EE3444059AFEF866F445668EC"/>
        <w:category>
          <w:name w:val="Generale"/>
          <w:gallery w:val="placeholder"/>
        </w:category>
        <w:types>
          <w:type w:val="bbPlcHdr"/>
        </w:types>
        <w:behaviors>
          <w:behavior w:val="content"/>
        </w:behaviors>
        <w:guid w:val="{582ECD03-2FAB-4B1E-A27D-322128A4E2B1}"/>
      </w:docPartPr>
      <w:docPartBody>
        <w:p w:rsidR="00581AB6" w:rsidRDefault="00CA50FC" w:rsidP="00CA50FC">
          <w:pPr>
            <w:pStyle w:val="1FDADE3EE3444059AFEF866F445668EC"/>
          </w:pPr>
          <w:r>
            <w:rPr>
              <w:caps/>
              <w:color w:val="4472C4" w:themeColor="accent1"/>
            </w:rPr>
            <w:t>[Titolo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FC"/>
    <w:rsid w:val="001212EE"/>
    <w:rsid w:val="00581AB6"/>
    <w:rsid w:val="005E6876"/>
    <w:rsid w:val="00991BB7"/>
    <w:rsid w:val="009B1981"/>
    <w:rsid w:val="00CA50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C234AFB81AC44018CA19A99DB81D772">
    <w:name w:val="2C234AFB81AC44018CA19A99DB81D772"/>
    <w:rsid w:val="00CA50FC"/>
  </w:style>
  <w:style w:type="paragraph" w:customStyle="1" w:styleId="1FDADE3EE3444059AFEF866F445668EC">
    <w:name w:val="1FDADE3EE3444059AFEF866F445668EC"/>
    <w:rsid w:val="00CA5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A8B4A-A330-4356-BC0B-A4F534BA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1379</Words>
  <Characters>7866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PASSEGGIATE NEI BOSCHI LETTERARI</dc:title>
  <dc:subject/>
  <dc:creator>Prof.ssa Silvana Cherubini</dc:creator>
  <cp:keywords/>
  <dc:description/>
  <cp:lastModifiedBy>Silvia</cp:lastModifiedBy>
  <cp:revision>145</cp:revision>
  <cp:lastPrinted>2026-08-12T06:40:00Z</cp:lastPrinted>
  <dcterms:created xsi:type="dcterms:W3CDTF">2023-08-17T13:31:00Z</dcterms:created>
  <dcterms:modified xsi:type="dcterms:W3CDTF">2026-08-16T15:27:00Z</dcterms:modified>
</cp:coreProperties>
</file>